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孟庆玲党课说明文档</w:t>
      </w:r>
    </w:p>
    <w:p>
      <w:pPr>
        <w:ind w:firstLine="640" w:firstLineChars="200"/>
        <w:rPr>
          <w:rFonts w:ascii="仿宋_GB2312" w:eastAsia="仿宋_GB2312"/>
          <w:sz w:val="32"/>
          <w:szCs w:val="32"/>
        </w:rPr>
      </w:pPr>
      <w:r>
        <w:rPr>
          <w:rFonts w:hint="eastAsia" w:ascii="仿宋_GB2312" w:eastAsia="仿宋_GB2312"/>
          <w:sz w:val="32"/>
          <w:szCs w:val="32"/>
        </w:rPr>
        <w:t>报告人</w:t>
      </w:r>
      <w:r>
        <w:rPr>
          <w:rFonts w:ascii="仿宋_GB2312" w:eastAsia="仿宋_GB2312"/>
          <w:sz w:val="32"/>
          <w:szCs w:val="32"/>
        </w:rPr>
        <w:t>：孟庆玲</w:t>
      </w:r>
    </w:p>
    <w:p>
      <w:pPr>
        <w:ind w:firstLine="640" w:firstLineChars="200"/>
        <w:rPr>
          <w:rFonts w:ascii="仿宋_GB2312" w:eastAsia="仿宋_GB2312"/>
          <w:sz w:val="32"/>
          <w:szCs w:val="32"/>
        </w:rPr>
      </w:pPr>
      <w:r>
        <w:rPr>
          <w:rFonts w:hint="eastAsia" w:ascii="仿宋_GB2312" w:eastAsia="仿宋_GB2312"/>
          <w:sz w:val="32"/>
          <w:szCs w:val="32"/>
        </w:rPr>
        <w:t>职务</w:t>
      </w:r>
      <w:r>
        <w:rPr>
          <w:rFonts w:ascii="仿宋_GB2312" w:eastAsia="仿宋_GB2312"/>
          <w:sz w:val="32"/>
          <w:szCs w:val="32"/>
        </w:rPr>
        <w:t>：北京安定医院党委副书记</w:t>
      </w:r>
    </w:p>
    <w:p>
      <w:pPr>
        <w:ind w:firstLine="640" w:firstLineChars="200"/>
        <w:rPr>
          <w:rFonts w:ascii="仿宋_GB2312" w:eastAsia="仿宋_GB2312"/>
          <w:sz w:val="32"/>
          <w:szCs w:val="32"/>
        </w:rPr>
      </w:pPr>
      <w:r>
        <w:rPr>
          <w:rFonts w:hint="eastAsia" w:ascii="仿宋_GB2312" w:eastAsia="仿宋_GB2312"/>
          <w:sz w:val="32"/>
          <w:szCs w:val="32"/>
        </w:rPr>
        <w:t>报告时间：2022年9月22日</w:t>
      </w:r>
    </w:p>
    <w:p>
      <w:pPr>
        <w:ind w:firstLine="640" w:firstLineChars="200"/>
        <w:rPr>
          <w:rFonts w:hint="default" w:ascii="仿宋_GB2312" w:eastAsia="仿宋_GB2312"/>
          <w:sz w:val="32"/>
          <w:szCs w:val="32"/>
          <w:lang w:val="en-US" w:eastAsia="zh-CN"/>
        </w:rPr>
      </w:pPr>
      <w:r>
        <w:rPr>
          <w:rFonts w:hint="eastAsia" w:ascii="仿宋_GB2312" w:eastAsia="仿宋_GB2312"/>
          <w:sz w:val="32"/>
          <w:szCs w:val="32"/>
        </w:rPr>
        <w:t>报告时长：</w:t>
      </w:r>
      <w:r>
        <w:rPr>
          <w:rFonts w:hint="eastAsia" w:ascii="仿宋_GB2312" w:eastAsia="仿宋_GB2312"/>
          <w:sz w:val="32"/>
          <w:szCs w:val="32"/>
          <w:lang w:val="en-US" w:eastAsia="zh-CN"/>
        </w:rPr>
        <w:t>45分钟</w:t>
      </w:r>
      <w:bookmarkStart w:id="0" w:name="_GoBack"/>
      <w:bookmarkEnd w:id="0"/>
    </w:p>
    <w:p>
      <w:pPr>
        <w:ind w:firstLine="640" w:firstLineChars="200"/>
        <w:rPr>
          <w:rFonts w:ascii="仿宋_GB2312" w:eastAsia="仿宋_GB2312"/>
          <w:sz w:val="32"/>
          <w:szCs w:val="32"/>
        </w:rPr>
      </w:pPr>
      <w:r>
        <w:rPr>
          <w:rFonts w:hint="eastAsia" w:ascii="仿宋_GB2312" w:eastAsia="仿宋_GB2312"/>
          <w:sz w:val="32"/>
          <w:szCs w:val="32"/>
        </w:rPr>
        <w:t>联系人</w:t>
      </w:r>
      <w:r>
        <w:rPr>
          <w:rFonts w:ascii="仿宋_GB2312" w:eastAsia="仿宋_GB2312"/>
          <w:sz w:val="32"/>
          <w:szCs w:val="32"/>
        </w:rPr>
        <w:t>及联系方式：许晖58303032</w:t>
      </w:r>
    </w:p>
    <w:p>
      <w:pPr>
        <w:ind w:firstLine="640" w:firstLineChars="200"/>
        <w:rPr>
          <w:rFonts w:ascii="仿宋_GB2312" w:eastAsia="仿宋_GB2312"/>
          <w:sz w:val="32"/>
          <w:szCs w:val="32"/>
        </w:rPr>
      </w:pPr>
      <w:r>
        <w:rPr>
          <w:rFonts w:hint="eastAsia" w:ascii="仿宋_GB2312" w:eastAsia="仿宋_GB2312"/>
          <w:sz w:val="32"/>
          <w:szCs w:val="32"/>
        </w:rPr>
        <w:t>地点：5号楼四层南会议室</w:t>
      </w:r>
    </w:p>
    <w:p>
      <w:pPr>
        <w:ind w:firstLine="640" w:firstLineChars="200"/>
        <w:rPr>
          <w:rFonts w:ascii="仿宋_GB2312" w:eastAsia="仿宋_GB2312"/>
          <w:sz w:val="32"/>
          <w:szCs w:val="32"/>
        </w:rPr>
      </w:pPr>
      <w:r>
        <w:rPr>
          <w:rFonts w:hint="eastAsia" w:ascii="仿宋_GB2312" w:eastAsia="仿宋_GB2312"/>
          <w:sz w:val="32"/>
          <w:szCs w:val="32"/>
        </w:rPr>
        <w:t>题目：</w:t>
      </w:r>
      <w:r>
        <w:rPr>
          <w:rFonts w:hint="eastAsia" w:ascii="仿宋_GB2312" w:eastAsia="仿宋_GB2312"/>
          <w:bCs/>
          <w:sz w:val="32"/>
          <w:szCs w:val="32"/>
        </w:rPr>
        <w:t>廉洁做人做事，永远在路上——孟庆玲副书记廉政主题党课</w:t>
      </w:r>
    </w:p>
    <w:p>
      <w:pPr>
        <w:ind w:firstLine="640" w:firstLineChars="200"/>
        <w:rPr>
          <w:rFonts w:ascii="仿宋_GB2312" w:eastAsia="仿宋_GB2312"/>
          <w:sz w:val="32"/>
          <w:szCs w:val="32"/>
        </w:rPr>
      </w:pPr>
      <w:r>
        <w:rPr>
          <w:rFonts w:hint="eastAsia" w:ascii="仿宋_GB2312" w:eastAsia="仿宋_GB2312"/>
          <w:sz w:val="32"/>
          <w:szCs w:val="32"/>
        </w:rPr>
        <w:t>内容：</w:t>
      </w:r>
    </w:p>
    <w:p>
      <w:pPr>
        <w:ind w:firstLine="640" w:firstLineChars="200"/>
        <w:rPr>
          <w:rFonts w:ascii="仿宋_GB2312" w:eastAsia="仿宋_GB2312"/>
          <w:sz w:val="32"/>
          <w:szCs w:val="32"/>
        </w:rPr>
      </w:pPr>
      <w:r>
        <w:rPr>
          <w:rFonts w:hint="eastAsia" w:ascii="仿宋_GB2312" w:eastAsia="仿宋_GB2312"/>
          <w:sz w:val="32"/>
          <w:szCs w:val="32"/>
        </w:rPr>
        <w:t>孟庆玲副书记结合多年的纪委工作经验和行业案例，给党员和入党积极分子们上了一堂让大家印象深刻的廉政党课。</w:t>
      </w:r>
    </w:p>
    <w:p>
      <w:pPr>
        <w:ind w:firstLine="640" w:firstLineChars="200"/>
        <w:rPr>
          <w:rFonts w:ascii="仿宋_GB2312" w:eastAsia="仿宋_GB2312"/>
          <w:sz w:val="32"/>
          <w:szCs w:val="32"/>
        </w:rPr>
      </w:pPr>
      <w:r>
        <w:rPr>
          <w:rFonts w:hint="eastAsia" w:ascii="仿宋_GB2312" w:eastAsia="仿宋_GB2312"/>
          <w:sz w:val="32"/>
          <w:szCs w:val="32"/>
        </w:rPr>
        <w:t>两个不等于也许可以让大家重视廉洁这节课：一是一个干部过去廉洁不等于现在廉洁；二是现在廉洁不等于今后一直廉洁。</w:t>
      </w:r>
    </w:p>
    <w:p>
      <w:pPr>
        <w:ind w:firstLine="640" w:firstLineChars="200"/>
        <w:rPr>
          <w:rFonts w:ascii="仿宋_GB2312" w:eastAsia="仿宋_GB2312"/>
          <w:sz w:val="32"/>
          <w:szCs w:val="32"/>
        </w:rPr>
      </w:pPr>
      <w:r>
        <w:rPr>
          <w:rFonts w:hint="eastAsia" w:ascii="仿宋_GB2312" w:eastAsia="仿宋_GB2312"/>
          <w:sz w:val="32"/>
          <w:szCs w:val="32"/>
        </w:rPr>
        <w:t>如果能懂得这个道理，可以促使我们居安思危。也许有人会说：我只是一个普通医生，纪律和规矩和我有什么关系？我无权没势，小卒子一枚。听这个，还不如让我回去多看两个病人，为人民服务来的实在。</w:t>
      </w:r>
    </w:p>
    <w:p>
      <w:pPr>
        <w:ind w:firstLine="640" w:firstLineChars="200"/>
        <w:rPr>
          <w:rFonts w:ascii="仿宋_GB2312" w:eastAsia="仿宋_GB2312"/>
          <w:sz w:val="32"/>
          <w:szCs w:val="32"/>
        </w:rPr>
      </w:pPr>
      <w:r>
        <w:rPr>
          <w:rFonts w:hint="eastAsia" w:ascii="仿宋_GB2312" w:eastAsia="仿宋_GB2312"/>
          <w:sz w:val="32"/>
          <w:szCs w:val="32"/>
        </w:rPr>
        <w:t>廉洁时也许没让你感觉你得到了什么，但是一旦廉洁出了问题，付出的代价是你所料不及的。过去廉洁，是由于加强理论学习，严格遵守党的纪律，始终保持清醒头脑，时刻注意自己言行的结果。</w:t>
      </w:r>
    </w:p>
    <w:p>
      <w:pPr>
        <w:ind w:firstLine="640" w:firstLineChars="200"/>
        <w:rPr>
          <w:rFonts w:ascii="仿宋_GB2312" w:eastAsia="仿宋_GB2312"/>
          <w:sz w:val="32"/>
          <w:szCs w:val="32"/>
        </w:rPr>
      </w:pPr>
      <w:r>
        <w:rPr>
          <w:rFonts w:hint="eastAsia" w:ascii="仿宋_GB2312" w:eastAsia="仿宋_GB2312"/>
          <w:sz w:val="32"/>
          <w:szCs w:val="32"/>
        </w:rPr>
        <w:t>现在，如果放松学习和世界观的改造，或者因职务提升而骄傲自满起来，或者流于庸俗不注意小节，就有可能正在滑向腐败。即使现在是廉洁的，如果今后不注意学习，对各种腐朽落后的东西警惕性不高，还是有可能被腐败病毒侵蚀的，被围猎。我们怎么做才能做一个廉洁之人？——敬畏组织、敬畏群众、敬畏纪律。</w:t>
      </w:r>
    </w:p>
    <w:p>
      <w:pPr>
        <w:ind w:firstLine="640" w:firstLineChars="200"/>
        <w:rPr>
          <w:rFonts w:ascii="仿宋_GB2312" w:eastAsia="仿宋_GB2312"/>
          <w:sz w:val="32"/>
          <w:szCs w:val="32"/>
        </w:rPr>
      </w:pPr>
      <w:r>
        <w:rPr>
          <w:rFonts w:hint="eastAsia" w:ascii="仿宋_GB2312" w:eastAsia="仿宋_GB2312"/>
          <w:sz w:val="32"/>
          <w:szCs w:val="32"/>
        </w:rPr>
        <w:t>网传山西省肿瘤医院医生李治国向病患家属索要红包一事，2021年7月18日，山西省肿瘤医院官网发布通报称，经查，李治国存在收受索要患者财物，并违规接受患者家属宴请等问题。目前，该院对李治国作出党内严重警告、行政记过、停止执业六个月。</w:t>
      </w:r>
    </w:p>
    <w:p>
      <w:pPr>
        <w:ind w:firstLine="640" w:firstLineChars="200"/>
        <w:rPr>
          <w:rFonts w:ascii="仿宋_GB2312" w:eastAsia="仿宋_GB2312"/>
          <w:sz w:val="32"/>
          <w:szCs w:val="32"/>
        </w:rPr>
      </w:pPr>
      <w:r>
        <w:rPr>
          <w:rFonts w:hint="eastAsia" w:ascii="仿宋_GB2312" w:eastAsia="仿宋_GB2312"/>
          <w:sz w:val="32"/>
          <w:szCs w:val="32"/>
        </w:rPr>
        <w:t>7月17日，一名网友在社交平台发布视频称，为了给患癌的父亲治病，他们向山西肿瘤医院消化科副主任医师李治国送了价值五千元的白酒，并筹得五千元的现金。但李治国表示不满，又向病人家属索要万元红包。视频显示，一名医生模样的男子在拿到患者给出的现金后称，“你这个算给得少的。”</w:t>
      </w:r>
    </w:p>
    <w:p>
      <w:pPr>
        <w:ind w:firstLine="640" w:firstLineChars="200"/>
        <w:rPr>
          <w:rFonts w:ascii="仿宋_GB2312" w:eastAsia="仿宋_GB2312"/>
          <w:sz w:val="32"/>
          <w:szCs w:val="32"/>
        </w:rPr>
      </w:pPr>
      <w:r>
        <w:rPr>
          <w:rFonts w:hint="eastAsia" w:ascii="仿宋_GB2312" w:eastAsia="仿宋_GB2312"/>
          <w:sz w:val="32"/>
          <w:szCs w:val="32"/>
        </w:rPr>
        <w:t>山西省肿瘤医院李治国医生在主动向患者索要红包后，表达这五千元红包并没有让他感到很满意。他说这五千给两个领导各两千，留给自己也就一千块。</w:t>
      </w:r>
    </w:p>
    <w:p>
      <w:pPr>
        <w:ind w:firstLine="640" w:firstLineChars="200"/>
        <w:rPr>
          <w:rFonts w:ascii="仿宋_GB2312" w:eastAsia="仿宋_GB2312"/>
          <w:sz w:val="32"/>
          <w:szCs w:val="32"/>
        </w:rPr>
      </w:pPr>
      <w:r>
        <w:rPr>
          <w:rFonts w:hint="eastAsia" w:ascii="仿宋_GB2312" w:eastAsia="仿宋_GB2312"/>
          <w:sz w:val="32"/>
          <w:szCs w:val="32"/>
        </w:rPr>
        <w:t>所有的代价付出都是因为心存侥幸踩着红线走的结果：我不会这么倒霉被发现，天上不掉馅饼也不会掉鸟粪吧，掉了也不一定砸到我？什么是廉洁廉政？怎么就出了问题？我们的角色有什么？哪些廉政要求？我们怎么做到廉洁？</w:t>
      </w:r>
    </w:p>
    <w:p>
      <w:pPr>
        <w:ind w:firstLine="642" w:firstLineChars="200"/>
        <w:rPr>
          <w:rFonts w:ascii="仿宋_GB2312" w:eastAsia="仿宋_GB2312"/>
          <w:b/>
          <w:sz w:val="32"/>
          <w:szCs w:val="32"/>
        </w:rPr>
      </w:pPr>
      <w:r>
        <w:rPr>
          <w:rFonts w:hint="eastAsia" w:ascii="仿宋_GB2312" w:eastAsia="仿宋_GB2312"/>
          <w:b/>
          <w:sz w:val="32"/>
          <w:szCs w:val="32"/>
        </w:rPr>
        <w:t>一是何为廉政。</w:t>
      </w:r>
    </w:p>
    <w:p>
      <w:pPr>
        <w:ind w:firstLine="640" w:firstLineChars="200"/>
        <w:rPr>
          <w:rFonts w:ascii="仿宋_GB2312" w:eastAsia="仿宋_GB2312"/>
          <w:sz w:val="32"/>
          <w:szCs w:val="32"/>
        </w:rPr>
      </w:pPr>
      <w:r>
        <w:rPr>
          <w:rFonts w:hint="eastAsia" w:ascii="仿宋_GB2312" w:eastAsia="仿宋_GB2312"/>
          <w:sz w:val="32"/>
          <w:szCs w:val="32"/>
        </w:rPr>
        <w:t>廉，正直、刚直、品行方正。廉政是廉洁从政，廉洁施政。要一身正气，两袖清风。</w:t>
      </w:r>
    </w:p>
    <w:p>
      <w:pPr>
        <w:ind w:firstLine="642" w:firstLineChars="200"/>
        <w:rPr>
          <w:rFonts w:ascii="仿宋_GB2312" w:eastAsia="仿宋_GB2312"/>
          <w:b/>
          <w:sz w:val="32"/>
          <w:szCs w:val="32"/>
        </w:rPr>
      </w:pPr>
      <w:r>
        <w:rPr>
          <w:rFonts w:hint="eastAsia" w:ascii="仿宋_GB2312" w:eastAsia="仿宋_GB2312"/>
          <w:b/>
          <w:sz w:val="32"/>
          <w:szCs w:val="32"/>
        </w:rPr>
        <w:t>二是昨日清廉不等于今天不会腐败。</w:t>
      </w:r>
    </w:p>
    <w:p>
      <w:pPr>
        <w:ind w:firstLine="640" w:firstLineChars="200"/>
        <w:rPr>
          <w:rFonts w:ascii="仿宋_GB2312" w:eastAsia="仿宋_GB2312"/>
          <w:sz w:val="32"/>
          <w:szCs w:val="32"/>
        </w:rPr>
      </w:pPr>
      <w:r>
        <w:rPr>
          <w:rFonts w:hint="eastAsia" w:ascii="仿宋_GB2312" w:eastAsia="仿宋_GB2312"/>
          <w:sz w:val="32"/>
          <w:szCs w:val="32"/>
        </w:rPr>
        <w:t>从清廉到腐败，个人思想发生了变化：心态变得不平衡了，换上红眼病了，时而有一种攀比思想，最终将自己送上了断头台。保持清正廉洁，不是一时之事，二是一世之事。</w:t>
      </w:r>
    </w:p>
    <w:p>
      <w:pPr>
        <w:ind w:firstLine="640" w:firstLineChars="200"/>
        <w:rPr>
          <w:rFonts w:ascii="仿宋_GB2312" w:eastAsia="仿宋_GB2312"/>
          <w:sz w:val="32"/>
          <w:szCs w:val="32"/>
        </w:rPr>
      </w:pPr>
      <w:r>
        <w:rPr>
          <w:rFonts w:hint="eastAsia" w:ascii="仿宋_GB2312" w:eastAsia="仿宋_GB2312"/>
          <w:sz w:val="32"/>
          <w:szCs w:val="32"/>
        </w:rPr>
        <w:t>习近平同志告诫领导干部：当官不要以钱为念，要以理想为基础，不要看到经商发财而感到怅然若失。如果觉得当干部不合算，可以辞职去经商实业，但千万不要既想当官又想发财。</w:t>
      </w:r>
    </w:p>
    <w:p>
      <w:pPr>
        <w:ind w:firstLine="642" w:firstLineChars="200"/>
        <w:rPr>
          <w:rFonts w:ascii="仿宋_GB2312" w:eastAsia="仿宋_GB2312"/>
          <w:b/>
          <w:sz w:val="32"/>
          <w:szCs w:val="32"/>
        </w:rPr>
      </w:pPr>
      <w:r>
        <w:rPr>
          <w:rFonts w:hint="eastAsia" w:ascii="仿宋_GB2312" w:eastAsia="仿宋_GB2312"/>
          <w:b/>
          <w:sz w:val="32"/>
          <w:szCs w:val="32"/>
        </w:rPr>
        <w:t>三是腐败者可能是才能出众、政绩显著的人。</w:t>
      </w:r>
    </w:p>
    <w:p>
      <w:pPr>
        <w:ind w:firstLine="640" w:firstLineChars="200"/>
        <w:rPr>
          <w:rFonts w:ascii="仿宋_GB2312" w:eastAsia="仿宋_GB2312"/>
          <w:sz w:val="32"/>
          <w:szCs w:val="32"/>
        </w:rPr>
      </w:pPr>
      <w:r>
        <w:rPr>
          <w:rFonts w:hint="eastAsia" w:ascii="仿宋_GB2312" w:eastAsia="仿宋_GB2312"/>
          <w:sz w:val="32"/>
          <w:szCs w:val="32"/>
        </w:rPr>
        <w:t>庸官可能腐败，但腐败者不一定都是庸官。很多腐败分子曾经做出过重要贡献。业绩大的人不一定清廉，腐败者可能是才能出众、政绩显著的人。</w:t>
      </w:r>
    </w:p>
    <w:p>
      <w:pPr>
        <w:ind w:firstLine="640" w:firstLineChars="200"/>
        <w:rPr>
          <w:rFonts w:ascii="仿宋_GB2312" w:eastAsia="仿宋_GB2312"/>
          <w:sz w:val="32"/>
          <w:szCs w:val="32"/>
        </w:rPr>
      </w:pPr>
      <w:r>
        <w:rPr>
          <w:rFonts w:hint="eastAsia" w:ascii="仿宋_GB2312" w:eastAsia="仿宋_GB2312"/>
          <w:sz w:val="32"/>
          <w:szCs w:val="32"/>
        </w:rPr>
        <w:t>有的人欲望小一点，容易知足，知足者常乐。有的人不知足，他不是在工作上不知足，而是在职位上、在权力上、在金钱上不知足，这种不知足就容易出问题。一个人没有欲望是不可能的。对钱财，有欲望并不奇怪，怪就怪不能克制欲望，甚至永无止境。党员干部也是凡人，对钱财的需求和欲望在所难免。党员干部一方面要善待钱财，做到取之有道，不能为钱所困；另一方面，要善待欲望，做到合理节制，不能为所欲为。</w:t>
      </w:r>
    </w:p>
    <w:p>
      <w:pPr>
        <w:ind w:firstLine="640" w:firstLineChars="200"/>
        <w:rPr>
          <w:rFonts w:ascii="仿宋_GB2312" w:eastAsia="仿宋_GB2312"/>
          <w:sz w:val="32"/>
          <w:szCs w:val="32"/>
        </w:rPr>
      </w:pPr>
      <w:r>
        <w:rPr>
          <w:rFonts w:hint="eastAsia" w:ascii="仿宋_GB2312" w:eastAsia="仿宋_GB2312"/>
          <w:sz w:val="32"/>
          <w:szCs w:val="32"/>
        </w:rPr>
        <w:t>我们的角色是公职人员、监察对象、中共党员。重点学习了《廉洁从业九项准则》（2021年11月），是广大医务人员划清了基本行为底线，医疗机构内工作人员包括但不限于卫生专业技术人员、管理人员、后勤人员，以及在医疗机构内提供服务、接受医疗机构管理的其他社会从业人员，应当依据《九项准则》有关要求，服从管理、严格执行违反了，按照上面说到的进行处理；一般人员参照《事业单位处分条例》；党员按照《纪律处分条例》。</w:t>
      </w:r>
    </w:p>
    <w:p>
      <w:pPr>
        <w:ind w:firstLine="640" w:firstLineChars="200"/>
        <w:rPr>
          <w:rFonts w:ascii="仿宋_GB2312" w:eastAsia="仿宋_GB2312"/>
          <w:sz w:val="32"/>
          <w:szCs w:val="32"/>
        </w:rPr>
      </w:pPr>
      <w:r>
        <w:rPr>
          <w:rFonts w:hint="eastAsia" w:ascii="仿宋_GB2312" w:eastAsia="仿宋_GB2312"/>
          <w:sz w:val="32"/>
          <w:szCs w:val="32"/>
        </w:rPr>
        <w:t>结合于鲁明违法违纪案例，告诫大家要遵守各项行业规定、遵守廉洁纪律，不贪不占。加强政治理论和道德准则学习，增强自身的免疫功能。高尚的人格、良好的操守不是天生的，而是一种积累、一种养成。</w:t>
      </w:r>
    </w:p>
    <w:p>
      <w:pPr>
        <w:ind w:firstLine="642" w:firstLineChars="200"/>
        <w:rPr>
          <w:rFonts w:ascii="仿宋_GB2312" w:eastAsia="仿宋_GB2312"/>
          <w:b/>
          <w:sz w:val="32"/>
          <w:szCs w:val="32"/>
        </w:rPr>
      </w:pPr>
      <w:r>
        <w:rPr>
          <w:rFonts w:hint="eastAsia" w:ascii="仿宋_GB2312" w:eastAsia="仿宋_GB2312"/>
          <w:b/>
          <w:sz w:val="32"/>
          <w:szCs w:val="32"/>
        </w:rPr>
        <w:t>四是严于律己，洁身自好。</w:t>
      </w:r>
    </w:p>
    <w:p>
      <w:pPr>
        <w:ind w:firstLine="640" w:firstLineChars="200"/>
        <w:rPr>
          <w:rFonts w:ascii="仿宋_GB2312" w:eastAsia="仿宋_GB2312"/>
          <w:sz w:val="32"/>
          <w:szCs w:val="32"/>
        </w:rPr>
      </w:pPr>
      <w:r>
        <w:rPr>
          <w:rFonts w:hint="eastAsia" w:ascii="仿宋_GB2312" w:eastAsia="仿宋_GB2312"/>
          <w:sz w:val="32"/>
          <w:szCs w:val="32"/>
        </w:rPr>
        <w:t>如何少犯错误，尤其是不犯大错误，关键是要做到“四慎”：慎初、慎微、慎独、慎友。</w:t>
      </w:r>
    </w:p>
    <w:p>
      <w:pPr>
        <w:ind w:firstLine="642" w:firstLineChars="200"/>
        <w:rPr>
          <w:rFonts w:ascii="仿宋_GB2312" w:eastAsia="仿宋_GB2312"/>
          <w:b/>
          <w:sz w:val="32"/>
          <w:szCs w:val="32"/>
        </w:rPr>
      </w:pPr>
      <w:r>
        <w:rPr>
          <w:rFonts w:hint="eastAsia" w:ascii="仿宋_GB2312" w:eastAsia="仿宋_GB2312"/>
          <w:b/>
          <w:sz w:val="32"/>
          <w:szCs w:val="32"/>
        </w:rPr>
        <w:t>五是要做到两个“一二三”。</w:t>
      </w:r>
    </w:p>
    <w:p>
      <w:pPr>
        <w:ind w:firstLine="640" w:firstLineChars="200"/>
        <w:rPr>
          <w:rFonts w:ascii="仿宋_GB2312" w:eastAsia="仿宋_GB2312"/>
          <w:sz w:val="32"/>
          <w:szCs w:val="32"/>
        </w:rPr>
      </w:pPr>
      <w:r>
        <w:rPr>
          <w:rFonts w:hint="eastAsia" w:ascii="仿宋_GB2312" w:eastAsia="仿宋_GB2312"/>
          <w:sz w:val="32"/>
          <w:szCs w:val="32"/>
        </w:rPr>
        <w:t>对不该收的东西要“一拒二退三上交”。</w:t>
      </w:r>
    </w:p>
    <w:p>
      <w:pPr>
        <w:ind w:firstLine="640" w:firstLineChars="200"/>
        <w:rPr>
          <w:rFonts w:ascii="仿宋_GB2312" w:eastAsia="仿宋_GB2312"/>
          <w:sz w:val="32"/>
          <w:szCs w:val="32"/>
        </w:rPr>
      </w:pPr>
      <w:r>
        <w:rPr>
          <w:rFonts w:hint="eastAsia" w:ascii="仿宋_GB2312" w:eastAsia="仿宋_GB2312"/>
          <w:sz w:val="32"/>
          <w:szCs w:val="32"/>
        </w:rPr>
        <w:t>纵观走上违法犯罪道路的人，无一不是从一瓶酒、一条烟、一件小礼物、一点“小意思”开始，进而胃口越来越大，以至欲壑难填，由于“小不忍而乱大谋”，最终走上不归之路。</w:t>
      </w:r>
    </w:p>
    <w:p>
      <w:pPr>
        <w:ind w:firstLine="640" w:firstLineChars="200"/>
        <w:rPr>
          <w:rFonts w:ascii="仿宋_GB2312" w:eastAsia="仿宋_GB2312"/>
          <w:sz w:val="32"/>
          <w:szCs w:val="32"/>
        </w:rPr>
      </w:pPr>
      <w:r>
        <w:rPr>
          <w:rFonts w:hint="eastAsia" w:ascii="仿宋_GB2312" w:eastAsia="仿宋_GB2312"/>
          <w:sz w:val="32"/>
          <w:szCs w:val="32"/>
        </w:rPr>
        <w:t>要做一个敞开心扉的人。我们不是独立于社会的群体，不是“独行僧”，有友情、亲情，生活中难免会遇到很多不如意的事情，这个时候要主动向支部书记、科室负责人、你的亲朋好友倾诉求助，千万不要把自己困守在自己的心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44E6B"/>
    <w:rsid w:val="000549B6"/>
    <w:rsid w:val="002378DB"/>
    <w:rsid w:val="003060F3"/>
    <w:rsid w:val="0032660D"/>
    <w:rsid w:val="003F13DC"/>
    <w:rsid w:val="00435C23"/>
    <w:rsid w:val="00544E6B"/>
    <w:rsid w:val="00712E82"/>
    <w:rsid w:val="00767D2E"/>
    <w:rsid w:val="007818B1"/>
    <w:rsid w:val="007A3ADF"/>
    <w:rsid w:val="007E3079"/>
    <w:rsid w:val="008E4B94"/>
    <w:rsid w:val="009C0E7F"/>
    <w:rsid w:val="00A67726"/>
    <w:rsid w:val="00A67AF5"/>
    <w:rsid w:val="00A92EC4"/>
    <w:rsid w:val="00AC03FD"/>
    <w:rsid w:val="00AF4AE0"/>
    <w:rsid w:val="00B7002F"/>
    <w:rsid w:val="00CF4821"/>
    <w:rsid w:val="00DA266E"/>
    <w:rsid w:val="00DB649D"/>
    <w:rsid w:val="00E15F0B"/>
    <w:rsid w:val="00E7351C"/>
    <w:rsid w:val="00E97272"/>
    <w:rsid w:val="B9AEC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302</Words>
  <Characters>1725</Characters>
  <Lines>14</Lines>
  <Paragraphs>4</Paragraphs>
  <TotalTime>88</TotalTime>
  <ScaleCrop>false</ScaleCrop>
  <LinksUpToDate>false</LinksUpToDate>
  <CharactersWithSpaces>2023</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2022-10-10T11:12:00Z</dcterms:created>
  <dc:creator>刘帅</dc:creator>
  <cp:lastModifiedBy>admin</cp:lastModifiedBy>
  <dcterms:modified xsi:type="dcterms:W3CDTF">2022-11-30T10:29:03Z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