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全面总结学习党的百年奋斗重大成就</w:t>
      </w:r>
    </w:p>
    <w:p>
      <w:pPr>
        <w:keepNext w:val="0"/>
        <w:keepLines w:val="0"/>
        <w:pageBreakBefore w:val="0"/>
        <w:widowControl w:val="0"/>
        <w:kinsoku/>
        <w:wordWrap/>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bookmarkStart w:id="0" w:name="_GoBack"/>
      <w:bookmarkEnd w:id="0"/>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和历史经验</w:t>
      </w:r>
    </w:p>
    <w:p>
      <w:pPr>
        <w:keepNext w:val="0"/>
        <w:keepLines w:val="0"/>
        <w:pageBreakBefore w:val="0"/>
        <w:widowControl w:val="0"/>
        <w:kinsoku/>
        <w:wordWrap/>
        <w:topLinePunct w:val="0"/>
        <w:autoSpaceDE/>
        <w:autoSpaceDN/>
        <w:bidi w:val="0"/>
        <w:adjustRightInd w:val="0"/>
        <w:snapToGrid w:val="0"/>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京环昌平公司党支部书记、执行董事、总经理  陈永生</w:t>
      </w:r>
    </w:p>
    <w:p>
      <w:pPr>
        <w:keepNext w:val="0"/>
        <w:keepLines w:val="0"/>
        <w:pageBreakBefore w:val="0"/>
        <w:widowControl w:val="0"/>
        <w:kinsoku/>
        <w:wordWrap/>
        <w:topLinePunct w:val="0"/>
        <w:autoSpaceDE/>
        <w:autoSpaceDN/>
        <w:bidi w:val="0"/>
        <w:adjustRightInd w:val="0"/>
        <w:snapToGrid w:val="0"/>
        <w:spacing w:line="560" w:lineRule="exact"/>
        <w:jc w:val="center"/>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（2022年1月）</w:t>
      </w:r>
    </w:p>
    <w:p>
      <w:pPr>
        <w:keepNext w:val="0"/>
        <w:keepLines w:val="0"/>
        <w:pageBreakBefore w:val="0"/>
        <w:widowControl w:val="0"/>
        <w:kinsoku/>
        <w:wordWrap/>
        <w:topLinePunct w:val="0"/>
        <w:autoSpaceDE/>
        <w:autoSpaceDN/>
        <w:bidi w:val="0"/>
        <w:adjustRightInd w:val="0"/>
        <w:snapToGrid w:val="0"/>
        <w:spacing w:line="560" w:lineRule="exact"/>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widowControl w:val="0"/>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中国共产党第十九届中央委员会第六次全体会议，于2021年11月8日至11日在北京举行。出席这次全会的有，中央委员197人，候补中央委员151人。中央纪律检查委员会常务委员会委员和有关方面负责同志列席会议。党的十九大代表中部分基层同志和专家学者也列席会议。全会由中央政治局主持。中央委员会总书记习近平作了重要讲话。</w:t>
      </w:r>
    </w:p>
    <w:p>
      <w:pPr>
        <w:keepNext w:val="0"/>
        <w:keepLines w:val="0"/>
        <w:pageBreakBefore w:val="0"/>
        <w:widowControl w:val="0"/>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全会听取和讨论了习近平受中央政治局委托作的工作报告，审议通过了《中共中央关于党的百年奋斗重大成就和历史经验的决议》，审议通过了《关于召开党的第二十次全国代表大会的决议》。习近平就《中共中央关于党的百年奋斗重大成就和历史经验的决议（讨论稿）》向全会作了说明。</w:t>
      </w:r>
    </w:p>
    <w:p>
      <w:pPr>
        <w:keepNext w:val="0"/>
        <w:keepLines w:val="0"/>
        <w:pageBreakBefore w:val="0"/>
        <w:widowControl w:val="0"/>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中共中央关于党的百年奋斗重大成就和历史经验的决议》（以下简称《决议》）系统总结党的百年奋斗重大成就和历史经验，强调全党要牢记中国共产党是什么、要干什么这个根本问题，把握历史发展大势，坚定理想信念，牢记初心使命；要以咬定青山不放松的执着奋力实现既定目标，以行百里者半九十的清醒不懈推进中华民族伟大复兴。</w:t>
      </w:r>
    </w:p>
    <w:p>
      <w:pPr>
        <w:keepNext w:val="0"/>
        <w:keepLines w:val="0"/>
        <w:pageBreakBefore w:val="0"/>
        <w:widowControl w:val="0"/>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今天我带领大家重点学习《决议》内容。</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一、为何要总结党百年奋斗的重大成就和历史经验</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——三个需要</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一</w:t>
      </w:r>
      <w:r>
        <w:rPr>
          <w:rFonts w:hint="default" w:ascii="仿宋" w:hAnsi="仿宋" w:eastAsia="仿宋" w:cs="仿宋"/>
          <w:color w:val="000000" w:themeColor="text1"/>
          <w:sz w:val="32"/>
          <w:szCs w:val="32"/>
          <w:lang w:val="en-US" w:eastAsia="zh-CN"/>
          <w14:textFill>
            <w14:solidFill>
              <w14:schemeClr w14:val="tx1"/>
            </w14:solidFill>
          </w14:textFill>
        </w:rPr>
        <w:t>是在建党百年历史条件下开启全面建设社会主义现代化国家新征程、在新时代坚持和发展中国特色社会主义的需要；</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二</w:t>
      </w:r>
      <w:r>
        <w:rPr>
          <w:rFonts w:hint="default" w:ascii="仿宋" w:hAnsi="仿宋" w:eastAsia="仿宋" w:cs="仿宋"/>
          <w:color w:val="000000" w:themeColor="text1"/>
          <w:sz w:val="32"/>
          <w:szCs w:val="32"/>
          <w:lang w:val="en-US" w:eastAsia="zh-CN"/>
          <w14:textFill>
            <w14:solidFill>
              <w14:schemeClr w14:val="tx1"/>
            </w14:solidFill>
          </w14:textFill>
        </w:rPr>
        <w:t>是增强政治意识、大局意识、核心意识、看齐意识，坚定道路自信、理论自信、制度自信、文化自信，做到坚决维护习近平同志党中央的核心、全党的核心地位，坚决维护党中央权威和集中统一领导，确保全党步调一致向前进的需要</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三</w:t>
      </w:r>
      <w:r>
        <w:rPr>
          <w:rFonts w:hint="default" w:ascii="仿宋" w:hAnsi="仿宋" w:eastAsia="仿宋" w:cs="仿宋"/>
          <w:color w:val="000000" w:themeColor="text1"/>
          <w:sz w:val="32"/>
          <w:szCs w:val="32"/>
          <w:lang w:val="en-US" w:eastAsia="zh-CN"/>
          <w14:textFill>
            <w14:solidFill>
              <w14:schemeClr w14:val="tx1"/>
            </w14:solidFill>
          </w14:textFill>
        </w:rPr>
        <w:t>是推进党的自我革命、提高全党斗争本领和应对风险挑战能力、永葆党的生机活力、团结带领全国各族人民为实现中华民族伟大复兴的中国梦而继续奋斗的需要。</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全党要坚持唯物史观和正确党史观，从党的百年奋斗中看清楚过去我们为什么能够成功、弄明白未来我们怎样才能继续成功，从而更加坚定、更加自觉地践行初心使命，在新时代更好坚持和发展中国特色社会主义。</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二、中国共产党百年奋斗的重大成就</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中国共产党自一九二一年成立以来，始终把为中国人民谋幸福、为中华民族谋复兴作为自己的初心使命，始终坚持共产主义理想和社会主义信念，团结带领全国各族人民为争取民族独立、人民解放和实现国家富强、人民幸福而不懈奋斗，已经走过一百年光辉历程。党和人民百年奋斗，书写了中华民族几千年历史上最恢宏的史诗，</w:t>
      </w:r>
      <w:r>
        <w:rPr>
          <w:rFonts w:hint="default" w:ascii="仿宋" w:hAnsi="仿宋" w:eastAsia="仿宋" w:cs="仿宋"/>
          <w:b/>
          <w:bCs/>
          <w:color w:val="000000" w:themeColor="text1"/>
          <w:sz w:val="32"/>
          <w:szCs w:val="32"/>
          <w:lang w:val="en-US" w:eastAsia="zh-CN"/>
          <w14:textFill>
            <w14:solidFill>
              <w14:schemeClr w14:val="tx1"/>
            </w14:solidFill>
          </w14:textFill>
        </w:rPr>
        <w:t>创造了“四个伟大成就”</w:t>
      </w:r>
      <w:r>
        <w:rPr>
          <w:rFonts w:hint="default"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一百年来，党领导人民浴血奋战、百折不挠，创造了新民主主义革命的伟大成就；自力更生、发愤图强，创造了社会主义革命和建设的伟大成就；解放思想、锐意进取，创造了改革开放和社会主义现代化建设的伟大成就；自信自强、守正创新，创造了新时代中国特色社会主义的伟大成就。</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3"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b/>
          <w:bCs/>
          <w:color w:val="000000" w:themeColor="text1"/>
          <w:sz w:val="32"/>
          <w:szCs w:val="32"/>
          <w:lang w:val="en-US" w:eastAsia="zh-CN"/>
          <w14:textFill>
            <w14:solidFill>
              <w14:schemeClr w14:val="tx1"/>
            </w14:solidFill>
          </w14:textFill>
        </w:rPr>
        <w:t>新民主主义革命时期，</w:t>
      </w:r>
      <w:r>
        <w:rPr>
          <w:rFonts w:hint="default" w:ascii="仿宋" w:hAnsi="仿宋" w:eastAsia="仿宋" w:cs="仿宋"/>
          <w:color w:val="000000" w:themeColor="text1"/>
          <w:sz w:val="32"/>
          <w:szCs w:val="32"/>
          <w:lang w:val="en-US" w:eastAsia="zh-CN"/>
          <w14:textFill>
            <w14:solidFill>
              <w14:schemeClr w14:val="tx1"/>
            </w14:solidFill>
          </w14:textFill>
        </w:rPr>
        <w:t>党面临的主要任务是，反对帝国主义、封建主义、官僚资本主义，争取民族独立、人民解放，为实现中华民族伟大复兴创造根本社会条件。</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在革命斗争中，以毛泽东同志为主要代表的中国共产党人，把马克思列宁主义基本原理同中国具体实际相结合，对经过艰苦探索、付出巨大牺牲积累的一系列独创性经验作了理论概括，开辟了农村包围城市、武装夺取政权的正确革命道路，创立了毛泽东思想，为夺取新民主主义革命胜利指明了正确方向。</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经过二十八年，党领导人民浴血奋战、百折不挠，创造了新民主主义革命的伟大成就，成立中华人民共和国，实现民族独立、人民解放，彻底结束了旧中国半殖民地半封建社会的历史，彻底结束了极少数剥削者统治广大劳动人民的历史，彻底结束了旧中国一盘散沙的局面，彻底废除了列强强加给中国的不平等条约和帝国主义在中国的一切特权，实现了中国从几千年封建专制政治向人民民主的伟大飞跃，也极大改变了世界政治格局，鼓舞了全世界被压迫民族和被压迫人民争取解放的斗争。</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实践充分说明，历史和人民选择了中国共产党，没有中国共产党领导，民族独立、人民解放是不可能实现的。中国共产党和中国人民以英勇顽强的奋斗向世界庄严宣告，中国人民从此站起来了，中华民族任人宰割、饱受欺凌的时代一去不复返了，中国发展从此开启了新纪元。</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3"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b/>
          <w:bCs/>
          <w:color w:val="000000" w:themeColor="text1"/>
          <w:sz w:val="32"/>
          <w:szCs w:val="32"/>
          <w:lang w:val="en-US" w:eastAsia="zh-CN"/>
          <w14:textFill>
            <w14:solidFill>
              <w14:schemeClr w14:val="tx1"/>
            </w14:solidFill>
          </w14:textFill>
        </w:rPr>
        <w:t>社会主义革命和建设时期，</w:t>
      </w:r>
      <w:r>
        <w:rPr>
          <w:rFonts w:hint="default" w:ascii="仿宋" w:hAnsi="仿宋" w:eastAsia="仿宋" w:cs="仿宋"/>
          <w:color w:val="000000" w:themeColor="text1"/>
          <w:sz w:val="32"/>
          <w:szCs w:val="32"/>
          <w:lang w:val="en-US" w:eastAsia="zh-CN"/>
          <w14:textFill>
            <w14:solidFill>
              <w14:schemeClr w14:val="tx1"/>
            </w14:solidFill>
          </w14:textFill>
        </w:rPr>
        <w:t>党面临的主要任务是，实现从新民主主义到社会主义的转变，进行社会主义革命，推进社会主义建设，为实现中华民族伟大复兴奠定根本政治前提和制度基础。</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在这个时期，毛泽东同志提出把马克思列宁主义基本原理同中国具体实际进行“第二次结合”，以毛泽东同志为主要代表的中国共产党人提出关于社会主义建设的一系列重要思想</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default" w:ascii="仿宋" w:hAnsi="仿宋" w:eastAsia="仿宋" w:cs="仿宋"/>
          <w:color w:val="000000" w:themeColor="text1"/>
          <w:sz w:val="32"/>
          <w:szCs w:val="32"/>
          <w:lang w:val="en-US" w:eastAsia="zh-CN"/>
          <w14:textFill>
            <w14:solidFill>
              <w14:schemeClr w14:val="tx1"/>
            </w14:solidFill>
          </w14:textFill>
        </w:rPr>
        <w:t>毛泽东思想是马克思列宁主义在中国的创造性运用和发展，是被实践证明了的关于中国革命和建设的正确的理论原则和经验总结，是马克思主义中国化的第一次历史性飞跃。</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党领导人民自力更生、发愤图强，创造了社会主义革命和建设的伟大成就</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default" w:ascii="仿宋" w:hAnsi="仿宋" w:eastAsia="仿宋" w:cs="仿宋"/>
          <w:color w:val="000000" w:themeColor="text1"/>
          <w:sz w:val="32"/>
          <w:szCs w:val="32"/>
          <w:lang w:val="en-US" w:eastAsia="zh-CN"/>
          <w14:textFill>
            <w14:solidFill>
              <w14:schemeClr w14:val="tx1"/>
            </w14:solidFill>
          </w14:textFill>
        </w:rPr>
        <w:t>实现了中华民族有史以来最为广泛而深刻的社会变革，实现了一穷二白、人口众多的东方大国大步迈进社会主义社会的伟大飞跃。我国建立起独立的比较完整的工业体系和国民经济体系，农业生产条件显著改变，教育、科学、文化、卫生、体育事业有很大发展，人民解放军得到壮大和提高，彻底结束了旧中国的屈辱外交。</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中国共产党和中国人民以英勇顽强的奋斗向世界庄严宣告，中国人民不但善于破坏一个旧世界、也善于建设一个新世界，只有社会主义才能救中国，只有社会主义才能发展中国。</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3"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b/>
          <w:bCs/>
          <w:color w:val="000000" w:themeColor="text1"/>
          <w:sz w:val="32"/>
          <w:szCs w:val="32"/>
          <w:lang w:val="en-US" w:eastAsia="zh-CN"/>
          <w14:textFill>
            <w14:solidFill>
              <w14:schemeClr w14:val="tx1"/>
            </w14:solidFill>
          </w14:textFill>
        </w:rPr>
        <w:t>改革开放和社会主义现代化建设新时期，</w:t>
      </w:r>
      <w:r>
        <w:rPr>
          <w:rFonts w:hint="default" w:ascii="仿宋" w:hAnsi="仿宋" w:eastAsia="仿宋" w:cs="仿宋"/>
          <w:color w:val="000000" w:themeColor="text1"/>
          <w:sz w:val="32"/>
          <w:szCs w:val="32"/>
          <w:lang w:val="en-US" w:eastAsia="zh-CN"/>
          <w14:textFill>
            <w14:solidFill>
              <w14:schemeClr w14:val="tx1"/>
            </w14:solidFill>
          </w14:textFill>
        </w:rPr>
        <w:t>党面临的主要任务是，继续探索中国建设社会主义的正确道路，解放和发展社会生产力，使人民摆脱贫困、尽快富裕起来，为实现中华民族伟大复兴提供充满新的活力的体制保证和快速发展的物质条件。</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党的十一届三中全会以后，以邓小平同志为主要代表的中国共产党人，团结带领全党全国各族人民，深刻总结新中国成立以来正反两方面经验，围绕什么是社会主义、怎样建设社会主义这一根本问题，借鉴世界社会主义历史经验，创立了邓小平理论，解放思想，实事求是，作出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二十一世纪中叶分三步走、基本实现社会主义现代化的发展战略，成功开创了中国特色社会主义。</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党的十三届四中全会以后，以江泽民同志为主要代表的中国共产党人，团结带领全党全国各族人民，坚持党的基本理论、基本路线，加深了对什么是社会主义、怎样建设社会主义和建设什么样的党、怎样建设党的认识，形成了“三个代表”重要思想，在国内外形势十分复杂、世界社会主义出现严重曲折的严峻考验面前捍卫了中国特色社会主义，确立了社会主义市场经济体制的改革目标和基本框架，确立了社会主义初级阶段公有制为主体、多种所有制经济共同发展的基本经济制度和按劳分配为主体、多种分配方式并存的分配制度，开创全面改革开放新局面，推进党的建设新的伟大工程，成功把中国特色社会主义推向二十一世纪。</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党的十六大以后，以胡锦涛同志为主要代表的中国共产党人，团结带领全党全国各族人民，在全面建设小康社会进程中推进实践创新、理论创新、制度创新，深刻认识和回答了新形势下实现什么样的发展、怎样发展等重大问题，形成了科学发展观，抓住重要战略机遇期，聚精会神搞建设，一心一意谋发展，强调坚持以人为本、全面协调可持续发展，着力保障和改善民生，促进社会公平正义，推进党的执政能力建设和先进性建设，成功在新形势下坚持和发展了中国特色社会主义。</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在这个时期，党从新的实践和时代特征出发坚持和发展马克思主义，科学回答了建设中国特色社会主义的发展道路、发展阶段、根本任务、发展动力、发展战略、政治保证、祖国统一、外交和国际战略、领导力量和依靠力量等一系列基本问题，形成中国特色社会主义理论体系，实现了马克思主义中国化新的飞跃。</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党领导人民解放思想、锐意进取，创造了改革开放和社会主义现代化建设的伟大成就</w:t>
      </w:r>
      <w:r>
        <w:rPr>
          <w:rFonts w:hint="eastAsia" w:ascii="仿宋" w:hAnsi="仿宋" w:eastAsia="仿宋" w:cs="仿宋"/>
          <w:color w:val="000000" w:themeColor="text1"/>
          <w:sz w:val="32"/>
          <w:szCs w:val="32"/>
          <w:lang w:val="en-US" w:eastAsia="zh-CN"/>
          <w14:textFill>
            <w14:solidFill>
              <w14:schemeClr w14:val="tx1"/>
            </w14:solidFill>
          </w14:textFill>
        </w:rPr>
        <w:t>。我国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推进了中华民族从站起来到富起来的伟大飞跃。</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中国共产党和中国人民以英勇顽强的奋斗向世界庄严宣告，改革开放是决定当代中国前途命运的关键一招，中国特色社会主义道路是指引中国发展繁荣的正确道路，中国大踏步赶上了时代</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3" w:firstLineChars="200"/>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bCs/>
          <w:color w:val="000000" w:themeColor="text1"/>
          <w:sz w:val="32"/>
          <w:szCs w:val="32"/>
          <w:lang w:val="en-US" w:eastAsia="zh-CN"/>
          <w14:textFill>
            <w14:solidFill>
              <w14:schemeClr w14:val="tx1"/>
            </w14:solidFill>
          </w14:textFill>
        </w:rPr>
        <w:t>党的十八大以来，中国特色社会主义进入新时代</w:t>
      </w:r>
      <w:r>
        <w:rPr>
          <w:rFonts w:hint="eastAsia" w:ascii="仿宋" w:hAnsi="仿宋" w:eastAsia="仿宋" w:cs="仿宋"/>
          <w:b/>
          <w:bCs/>
          <w:color w:val="000000" w:themeColor="text1"/>
          <w:sz w:val="32"/>
          <w:szCs w:val="32"/>
          <w:lang w:val="en-US" w:eastAsia="zh-CN"/>
          <w14:textFill>
            <w14:solidFill>
              <w14:schemeClr w14:val="tx1"/>
            </w14:solidFill>
          </w14:textFill>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党面临的主要任务是，实现第一个百年奋斗目标，开启实现第二个百年奋斗目标新征程，朝着实现中华民族伟大复兴的宏伟目标继续前进。</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党领导人民自信自强、守正创新，创造了新时代中国特色社会主义的伟大成就。以习近平同志为主要代表的中国共产党人，坚持把马克思主义基本原理同中国具体实际相结合、同中华优秀传统文化相结合，坚持毛泽东思想、邓小平理论、“三个代表”重要思想、科学发展观，深刻总结并充分运用党成立以来的历史经验，从新的实际出发，创立了习近平新时代中国特色社会主义思想。</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习近平同志对关系新时代党和国家事业发展的一系列重大理论和实践问题进行了深邃思考和科学判断，就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提出一系列原创性的治国理政新理念新思想新战略，是习近平新时代中国特色社会主义思想的主要创立者。</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习近平新时代中国特色社会主义思想是当代中国马克思主义、二十一世纪马克思主义，是中华文化和中国精神的时代精华，实现了马克思主义中国化新的飞跃。党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仿宋" w:hAnsi="仿宋" w:eastAsia="仿宋" w:cs="仿宋"/>
          <w:color w:val="000000" w:themeColor="text1"/>
          <w:sz w:val="32"/>
          <w:szCs w:val="32"/>
          <w:lang w:val="en-US" w:eastAsia="zh-CN"/>
          <w14:textFill>
            <w14:solidFill>
              <w14:schemeClr w14:val="tx1"/>
            </w14:solidFill>
          </w14:textFill>
        </w:rPr>
        <w:t>以习近平同志为核心的党中央，以伟大的历史主动精神、巨大的政治勇气、强烈的责任担当，统筹国内国际两个大局，贯彻党的基本理论、基本路线、基本方略，统揽伟大斗争、伟大工程、伟大事业、伟大梦想，坚持稳中求进工作总基调，出台一系列重大方针政策，推出一系列重大举措，推进一系列重大工作，战胜一系列重大风险挑战，解决了许多长期想解决而没有解决的难题，办成了许多过去想办而没有办成的大事，推动党和国家事业取得历史性成就、发生历史性变革。</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党的十八大以来，</w:t>
      </w:r>
      <w:r>
        <w:rPr>
          <w:rFonts w:hint="eastAsia" w:ascii="仿宋" w:hAnsi="仿宋" w:eastAsia="仿宋" w:cs="仿宋"/>
          <w:b/>
          <w:bCs/>
          <w:color w:val="000000" w:themeColor="text1"/>
          <w:sz w:val="32"/>
          <w:szCs w:val="32"/>
          <w:lang w:val="en-US" w:eastAsia="zh-CN"/>
          <w14:textFill>
            <w14:solidFill>
              <w14:schemeClr w14:val="tx1"/>
            </w14:solidFill>
          </w14:textFill>
        </w:rPr>
        <w:t>在坚持党的全面领导上，</w:t>
      </w:r>
      <w:r>
        <w:rPr>
          <w:rFonts w:hint="eastAsia" w:ascii="仿宋" w:hAnsi="仿宋" w:eastAsia="仿宋" w:cs="仿宋"/>
          <w:color w:val="000000" w:themeColor="text1"/>
          <w:sz w:val="32"/>
          <w:szCs w:val="32"/>
          <w:lang w:val="en-US" w:eastAsia="zh-CN"/>
          <w14:textFill>
            <w14:solidFill>
              <w14:schemeClr w14:val="tx1"/>
            </w14:solidFill>
          </w14:textFill>
        </w:rPr>
        <w:t>党中央权威和集中统一领导得到有力保证，党的领导制度体系不断完善，党的领导方式更加科学，全党思想上更加统一、政治上更加团结、行动上更加一致，党的政治领导力、思想引领力、群众组织力、社会号召力显著增强。</w:t>
      </w:r>
      <w:r>
        <w:rPr>
          <w:rFonts w:hint="eastAsia" w:ascii="仿宋" w:hAnsi="仿宋" w:eastAsia="仿宋" w:cs="仿宋"/>
          <w:b/>
          <w:bCs/>
          <w:color w:val="000000" w:themeColor="text1"/>
          <w:sz w:val="32"/>
          <w:szCs w:val="32"/>
          <w:lang w:val="en-US" w:eastAsia="zh-CN"/>
          <w14:textFill>
            <w14:solidFill>
              <w14:schemeClr w14:val="tx1"/>
            </w14:solidFill>
          </w14:textFill>
        </w:rPr>
        <w:t>在全面从严治党上，</w:t>
      </w:r>
      <w:r>
        <w:rPr>
          <w:rFonts w:hint="eastAsia" w:ascii="仿宋" w:hAnsi="仿宋" w:eastAsia="仿宋" w:cs="仿宋"/>
          <w:color w:val="000000" w:themeColor="text1"/>
          <w:sz w:val="32"/>
          <w:szCs w:val="32"/>
          <w:lang w:val="en-US" w:eastAsia="zh-CN"/>
          <w14:textFill>
            <w14:solidFill>
              <w14:schemeClr w14:val="tx1"/>
            </w14:solidFill>
          </w14:textFill>
        </w:rPr>
        <w:t>党的自我净化、自我完善、自我革新、自我提高能力显著增强，管党治党宽松软状况得到根本扭转，反腐败斗争取得压倒性胜利并全面巩固，党在革命性锻造中更加坚强。</w:t>
      </w:r>
      <w:r>
        <w:rPr>
          <w:rFonts w:hint="eastAsia" w:ascii="仿宋" w:hAnsi="仿宋" w:eastAsia="仿宋" w:cs="仿宋"/>
          <w:b/>
          <w:bCs/>
          <w:color w:val="000000" w:themeColor="text1"/>
          <w:sz w:val="32"/>
          <w:szCs w:val="32"/>
          <w:lang w:val="en-US" w:eastAsia="zh-CN"/>
          <w14:textFill>
            <w14:solidFill>
              <w14:schemeClr w14:val="tx1"/>
            </w14:solidFill>
          </w14:textFill>
        </w:rPr>
        <w:t>在经济建设上，</w:t>
      </w:r>
      <w:r>
        <w:rPr>
          <w:rFonts w:hint="eastAsia" w:ascii="仿宋" w:hAnsi="仿宋" w:eastAsia="仿宋" w:cs="仿宋"/>
          <w:color w:val="000000" w:themeColor="text1"/>
          <w:sz w:val="32"/>
          <w:szCs w:val="32"/>
          <w:lang w:val="en-US" w:eastAsia="zh-CN"/>
          <w14:textFill>
            <w14:solidFill>
              <w14:schemeClr w14:val="tx1"/>
            </w14:solidFill>
          </w14:textFill>
        </w:rPr>
        <w:t>我国经济发展平衡性、协调性、可持续性明显增强，国家经济实力、科技实力、综合国力跃上新台阶，我国经济迈上更高质量、更有效率、更加公平、更可持续、更为安全的发展之路。</w:t>
      </w:r>
      <w:r>
        <w:rPr>
          <w:rFonts w:hint="eastAsia" w:ascii="仿宋" w:hAnsi="仿宋" w:eastAsia="仿宋" w:cs="仿宋"/>
          <w:b/>
          <w:bCs/>
          <w:color w:val="000000" w:themeColor="text1"/>
          <w:sz w:val="32"/>
          <w:szCs w:val="32"/>
          <w:lang w:val="en-US" w:eastAsia="zh-CN"/>
          <w14:textFill>
            <w14:solidFill>
              <w14:schemeClr w14:val="tx1"/>
            </w14:solidFill>
          </w14:textFill>
        </w:rPr>
        <w:t>在全面深化改革开放上，</w:t>
      </w:r>
      <w:r>
        <w:rPr>
          <w:rFonts w:hint="eastAsia" w:ascii="仿宋" w:hAnsi="仿宋" w:eastAsia="仿宋" w:cs="仿宋"/>
          <w:color w:val="000000" w:themeColor="text1"/>
          <w:sz w:val="32"/>
          <w:szCs w:val="32"/>
          <w:lang w:val="en-US" w:eastAsia="zh-CN"/>
          <w14:textFill>
            <w14:solidFill>
              <w14:schemeClr w14:val="tx1"/>
            </w14:solidFill>
          </w14:textFill>
        </w:rPr>
        <w:t>党不断推动全面深化改革向广度和深度进军，中国特色社会主义制度更加成熟更加定型，国家治理体系和治理能力现代化水平不断提高，党和国家事业焕发出新的生机活力。</w:t>
      </w:r>
      <w:r>
        <w:rPr>
          <w:rFonts w:hint="eastAsia" w:ascii="仿宋" w:hAnsi="仿宋" w:eastAsia="仿宋" w:cs="仿宋"/>
          <w:b/>
          <w:bCs/>
          <w:color w:val="000000" w:themeColor="text1"/>
          <w:sz w:val="32"/>
          <w:szCs w:val="32"/>
          <w:lang w:val="en-US" w:eastAsia="zh-CN"/>
          <w14:textFill>
            <w14:solidFill>
              <w14:schemeClr w14:val="tx1"/>
            </w14:solidFill>
          </w14:textFill>
        </w:rPr>
        <w:t>在政治建设上，</w:t>
      </w:r>
      <w:r>
        <w:rPr>
          <w:rFonts w:hint="eastAsia" w:ascii="仿宋" w:hAnsi="仿宋" w:eastAsia="仿宋" w:cs="仿宋"/>
          <w:color w:val="000000" w:themeColor="text1"/>
          <w:sz w:val="32"/>
          <w:szCs w:val="32"/>
          <w:lang w:val="en-US" w:eastAsia="zh-CN"/>
          <w14:textFill>
            <w14:solidFill>
              <w14:schemeClr w14:val="tx1"/>
            </w14:solidFill>
          </w14:textFill>
        </w:rPr>
        <w:t>积极发展全过程人民民主，我国社会主义民主政治制度化、规范化、程序化全面推进，中国特色社会主义政治制度优越性得到更好发挥，生动活泼、安定团结的政治局面得到巩固和发展。</w:t>
      </w:r>
      <w:r>
        <w:rPr>
          <w:rFonts w:hint="eastAsia" w:ascii="仿宋" w:hAnsi="仿宋" w:eastAsia="仿宋" w:cs="仿宋"/>
          <w:b/>
          <w:bCs/>
          <w:color w:val="000000" w:themeColor="text1"/>
          <w:sz w:val="32"/>
          <w:szCs w:val="32"/>
          <w:lang w:val="en-US" w:eastAsia="zh-CN"/>
          <w14:textFill>
            <w14:solidFill>
              <w14:schemeClr w14:val="tx1"/>
            </w14:solidFill>
          </w14:textFill>
        </w:rPr>
        <w:t>在全面依法治国上，</w:t>
      </w:r>
      <w:r>
        <w:rPr>
          <w:rFonts w:hint="eastAsia" w:ascii="仿宋" w:hAnsi="仿宋" w:eastAsia="仿宋" w:cs="仿宋"/>
          <w:color w:val="000000" w:themeColor="text1"/>
          <w:sz w:val="32"/>
          <w:szCs w:val="32"/>
          <w:lang w:val="en-US" w:eastAsia="zh-CN"/>
          <w14:textFill>
            <w14:solidFill>
              <w14:schemeClr w14:val="tx1"/>
            </w14:solidFill>
          </w14:textFill>
        </w:rPr>
        <w:t>中国特色社会主义法治体系不断健全，法治中国建设迈出坚实步伐，党运用法治方式领导和治理国家的能力显著增强。</w:t>
      </w:r>
      <w:r>
        <w:rPr>
          <w:rFonts w:hint="eastAsia" w:ascii="仿宋" w:hAnsi="仿宋" w:eastAsia="仿宋" w:cs="仿宋"/>
          <w:b/>
          <w:bCs/>
          <w:color w:val="000000" w:themeColor="text1"/>
          <w:sz w:val="32"/>
          <w:szCs w:val="32"/>
          <w:lang w:val="en-US" w:eastAsia="zh-CN"/>
          <w14:textFill>
            <w14:solidFill>
              <w14:schemeClr w14:val="tx1"/>
            </w14:solidFill>
          </w14:textFill>
        </w:rPr>
        <w:t>在文化建设上，</w:t>
      </w:r>
      <w:r>
        <w:rPr>
          <w:rFonts w:hint="eastAsia" w:ascii="仿宋" w:hAnsi="仿宋" w:eastAsia="仿宋" w:cs="仿宋"/>
          <w:color w:val="000000" w:themeColor="text1"/>
          <w:sz w:val="32"/>
          <w:szCs w:val="32"/>
          <w:lang w:val="en-US" w:eastAsia="zh-CN"/>
          <w14:textFill>
            <w14:solidFill>
              <w14:schemeClr w14:val="tx1"/>
            </w14:solidFill>
          </w14:textFill>
        </w:rPr>
        <w:t>我国意识形态领域形势发生全局性、根本性转变，全党全国各族人民文化自信明显增强，全社会凝聚力和向心力极大提升，为新时代开创党和国家事业新局面提供了坚强思想保证和强大精神力量。</w:t>
      </w:r>
      <w:r>
        <w:rPr>
          <w:rFonts w:hint="eastAsia" w:ascii="仿宋" w:hAnsi="仿宋" w:eastAsia="仿宋" w:cs="仿宋"/>
          <w:b/>
          <w:bCs/>
          <w:color w:val="000000" w:themeColor="text1"/>
          <w:sz w:val="32"/>
          <w:szCs w:val="32"/>
          <w:lang w:val="en-US" w:eastAsia="zh-CN"/>
          <w14:textFill>
            <w14:solidFill>
              <w14:schemeClr w14:val="tx1"/>
            </w14:solidFill>
          </w14:textFill>
        </w:rPr>
        <w:t>在社会建设上，</w:t>
      </w:r>
      <w:r>
        <w:rPr>
          <w:rFonts w:hint="eastAsia" w:ascii="仿宋" w:hAnsi="仿宋" w:eastAsia="仿宋" w:cs="仿宋"/>
          <w:color w:val="000000" w:themeColor="text1"/>
          <w:sz w:val="32"/>
          <w:szCs w:val="32"/>
          <w:lang w:val="en-US" w:eastAsia="zh-CN"/>
          <w14:textFill>
            <w14:solidFill>
              <w14:schemeClr w14:val="tx1"/>
            </w14:solidFill>
          </w14:textFill>
        </w:rPr>
        <w:t>人民生活全方位改善，社会治理社会化、法治化、智能化、专业化水平大幅度提升，发展了人民安居乐业、社会安定有序的良好局面，续写了社会长期稳定奇迹。</w:t>
      </w:r>
      <w:r>
        <w:rPr>
          <w:rFonts w:hint="eastAsia" w:ascii="仿宋" w:hAnsi="仿宋" w:eastAsia="仿宋" w:cs="仿宋"/>
          <w:b/>
          <w:bCs/>
          <w:color w:val="000000" w:themeColor="text1"/>
          <w:sz w:val="32"/>
          <w:szCs w:val="32"/>
          <w:lang w:val="en-US" w:eastAsia="zh-CN"/>
          <w14:textFill>
            <w14:solidFill>
              <w14:schemeClr w14:val="tx1"/>
            </w14:solidFill>
          </w14:textFill>
        </w:rPr>
        <w:t>在生态文明建设上，</w:t>
      </w:r>
      <w:r>
        <w:rPr>
          <w:rFonts w:hint="eastAsia" w:ascii="仿宋" w:hAnsi="仿宋" w:eastAsia="仿宋" w:cs="仿宋"/>
          <w:color w:val="000000" w:themeColor="text1"/>
          <w:sz w:val="32"/>
          <w:szCs w:val="32"/>
          <w:lang w:val="en-US" w:eastAsia="zh-CN"/>
          <w14:textFill>
            <w14:solidFill>
              <w14:schemeClr w14:val="tx1"/>
            </w14:solidFill>
          </w14:textFill>
        </w:rPr>
        <w:t>党中央以前所未有的力度抓生态文明建设，美丽中国建设迈出重大步伐，我国生态环境保护发生历史性、转折性、全局性变化。</w:t>
      </w:r>
      <w:r>
        <w:rPr>
          <w:rFonts w:hint="eastAsia" w:ascii="仿宋" w:hAnsi="仿宋" w:eastAsia="仿宋" w:cs="仿宋"/>
          <w:b/>
          <w:bCs/>
          <w:color w:val="000000" w:themeColor="text1"/>
          <w:sz w:val="32"/>
          <w:szCs w:val="32"/>
          <w:lang w:val="en-US" w:eastAsia="zh-CN"/>
          <w14:textFill>
            <w14:solidFill>
              <w14:schemeClr w14:val="tx1"/>
            </w14:solidFill>
          </w14:textFill>
        </w:rPr>
        <w:t>在国防和军队建设上，</w:t>
      </w:r>
      <w:r>
        <w:rPr>
          <w:rFonts w:hint="eastAsia" w:ascii="仿宋" w:hAnsi="仿宋" w:eastAsia="仿宋" w:cs="仿宋"/>
          <w:color w:val="000000" w:themeColor="text1"/>
          <w:sz w:val="32"/>
          <w:szCs w:val="32"/>
          <w:lang w:val="en-US" w:eastAsia="zh-CN"/>
          <w14:textFill>
            <w14:solidFill>
              <w14:schemeClr w14:val="tx1"/>
            </w14:solidFill>
          </w14:textFill>
        </w:rPr>
        <w:t>人民军队实现整体性革命性重塑、重整行装再出发，国防实力和经济实力同步提升，人民军队坚决履行新时代使命任务，以顽强斗争精神和实际行动捍卫了国家主权、安全、发展利益。</w:t>
      </w:r>
      <w:r>
        <w:rPr>
          <w:rFonts w:hint="eastAsia" w:ascii="仿宋" w:hAnsi="仿宋" w:eastAsia="仿宋" w:cs="仿宋"/>
          <w:b/>
          <w:bCs/>
          <w:color w:val="000000" w:themeColor="text1"/>
          <w:sz w:val="32"/>
          <w:szCs w:val="32"/>
          <w:lang w:val="en-US" w:eastAsia="zh-CN"/>
          <w14:textFill>
            <w14:solidFill>
              <w14:schemeClr w14:val="tx1"/>
            </w14:solidFill>
          </w14:textFill>
        </w:rPr>
        <w:t>在维护国家安全上，</w:t>
      </w:r>
      <w:r>
        <w:rPr>
          <w:rFonts w:hint="eastAsia" w:ascii="仿宋" w:hAnsi="仿宋" w:eastAsia="仿宋" w:cs="仿宋"/>
          <w:color w:val="000000" w:themeColor="text1"/>
          <w:sz w:val="32"/>
          <w:szCs w:val="32"/>
          <w:lang w:val="en-US" w:eastAsia="zh-CN"/>
          <w14:textFill>
            <w14:solidFill>
              <w14:schemeClr w14:val="tx1"/>
            </w14:solidFill>
          </w14:textFill>
        </w:rPr>
        <w:t>国家安全得到全面加强，经受住了来自政治、经济、意识形态、自然界等方面的风险挑战考验，为党和国家兴旺发达、长治久安提供了有力保证。在坚持“一国两制”和推进祖国统一上，党中央采取一系列标本兼治的举措，坚定落实“爱国者治港”、“爱国者治澳”，推动香港局势实现由乱到治的重大转折，为推进依法治港治澳、促进“一国两制”实践行稳致远打下了坚实基础；坚持一个中国原则和“九二共识”，坚决反对“台独”分裂行径，坚决反对外部势力干涉，牢牢把握两岸关系主导权和主动权。在外交工作上，中国特色大国外交全面推进，构建人类命运共同体成为引领时代潮流和人类前进方向的鲜明旗帜，我国外交在世界大变局中开创新局、在世界乱局中化危为机，我国国际影响力、感召力、塑造力显著提升。</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中国共产党和中国人民以英勇顽强的奋斗向世界庄严宣告，中华民族迎来了从站起来、富起来到强起来的伟大飞跃。</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三、中国共产党百年奋斗的历史意义和历史经验</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（一）党百年奋斗的历史意义</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1.从根本上改变了中国人民的前途命运。中国人民彻底摆脱了被欺负、被压迫、被奴役的命运，成为国家、社会和自己命运的主人，中国人民对美好生活的向往不断变为现实。</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2.开辟了实现中华民族伟大复兴的正确道路，中国仅用几十年时间就走完发达国家几百年走过的工业化历程，创造了经济快速发展和社会长期稳定两大奇迹。</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3.展示了马克思主义的强大生命力，马克思主义的科学性和真理性在中国得到充分检验，马克思主义的人民性和实践性在中国得到充分贯彻，马克思主义的开放性和时代性在中国得到充分彰显。</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4.深刻影响了世界历史进程，党领导人民成功走出中国式现代化道路，创造了人类文明新形态，拓展了发展中国家走向现代化的途径。</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5.锻造了走在时代前列的中国共产党，形成了以伟大建党精神为源头的精神谱系，保持了党的先进性和纯洁性，党的执政能力和领导水平不断提高，中国共产党无愧为伟大光荣正确的党。</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（二）党百年奋斗的历史经验——10个坚持</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坚持党的领导；</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坚持人民至上；</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坚持理论创新；</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坚持独自自主；</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坚持中国道路；</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坚持胸怀天下；</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坚持开拓创新；</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坚持敢于斗争；</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坚持统一战线；</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坚持知我革命。</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3"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不忘初心，方得始终。</w:t>
      </w:r>
      <w:r>
        <w:rPr>
          <w:rFonts w:hint="eastAsia" w:ascii="仿宋" w:hAnsi="仿宋" w:eastAsia="仿宋" w:cs="仿宋"/>
          <w:b/>
          <w:bCs/>
          <w:color w:val="000000" w:themeColor="text1"/>
          <w:sz w:val="32"/>
          <w:szCs w:val="32"/>
          <w:lang w:val="en-US" w:eastAsia="zh-CN"/>
          <w14:textFill>
            <w14:solidFill>
              <w14:schemeClr w14:val="tx1"/>
            </w14:solidFill>
          </w14:textFill>
        </w:rPr>
        <w:t>全党要牢记中国共产党是什么、要干什么这个根本问题。</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把握历史发展大势，坚定理想信念，牢记初心使命，始终谦虚谨慎、不骄不躁、艰苦奋斗，不为任何风险所惧，不为任何干扰所惑，决不在根本性问题上出现颠覆性错误，以咬定青山不放松的执着奋力实现既定目标，以行百里者半九十的清醒不懈推进中华民族伟大复兴。</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为此，全党做到4个必须。</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1.全党必须</w:t>
      </w:r>
      <w:r>
        <w:rPr>
          <w:rFonts w:hint="default" w:ascii="仿宋" w:hAnsi="仿宋" w:eastAsia="仿宋" w:cs="仿宋"/>
          <w:color w:val="000000" w:themeColor="text1"/>
          <w:sz w:val="32"/>
          <w:szCs w:val="32"/>
          <w:lang w:val="en-US" w:eastAsia="zh-CN"/>
          <w14:textFill>
            <w14:solidFill>
              <w14:schemeClr w14:val="tx1"/>
            </w14:solidFill>
          </w14:textFill>
        </w:rPr>
        <w:t>坚持马克思列宁主义、毛泽东思想、邓小平理论、“三个代表”重要思想、科学发展观，全面贯彻习近平新时代中国特色社会主义思想，用马克思主义的立场、观点、方法观察时代、把握时代、引领时代，不断深化对共产党执政规律、社会主义建设规律、人类社会发展规律的认识。</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全党必须坚持党的基本理论、基本路线、基本方略，增强“四个意识”，坚定“四个自信”，做到“两个维护”，坚持系统观念，统筹推进“五位一体”总体布局，协调推进“四个全面”战略布局，立足新发展阶段、贯彻新发展理念、构建新发展格局、推动高质量发展，全面深化改革开放，促进共同富裕，推进科技自立自强，发展全过程人民民主，保证人民当家作主，坚持全面依法治国，坚持社会主义核心价值体系，坚持在发展中保障和改善民生，坚持人与自然和谐共生，统筹发展和安全，加快国防和军队现代化，协同推进人民富裕、国家强盛、中国美丽。</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3.全党必须永远保持同人民群众的血肉联系，践行以人民为中心的发展思想，不断实现好、维护好、发展好最广大人民根本利益，团结带领全国各族人民不断为美好生活而奋斗。</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全党必须铭记生于忧患、死于安乐，常怀远虑、居安思危，继续推进新时代党的建设新的伟大工程，坚持全面从严治党，坚定不移推进党风廉政建设和反腐败斗争，做到难不住、压不垮，推动中国特色社会主义事业航船劈波斩浪、一往无前。</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党中央号召，全党全军全国各族人民要更加紧密地团结在以习近平同志为核心的党中央周围，全面贯彻习近平新时代中国特色社会主义思想，大力弘扬伟大建党精神，勿忘昨天的苦难辉煌，无愧今天的使命担当，不负明天的伟大梦想，以史为鉴、开创未来，埋头苦干、勇毅前行，为实现第二个百年奋斗目标、实现中华民族伟大复兴的中国梦而不懈奋斗。我们坚信，在过去一百年赢得了伟大胜利和荣光的中国共产党和中国人民，必将在新时代新征程上赢得更加伟大的胜利和荣光！</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四</w:t>
      </w:r>
      <w:r>
        <w:rPr>
          <w:rFonts w:hint="eastAsia" w:ascii="黑体" w:hAnsi="黑体" w:eastAsia="黑体" w:cs="黑体"/>
          <w:color w:val="000000" w:themeColor="text1"/>
          <w:sz w:val="32"/>
          <w:szCs w:val="32"/>
          <w:lang w:eastAsia="zh-CN"/>
          <w14:textFill>
            <w14:solidFill>
              <w14:schemeClr w14:val="tx1"/>
            </w14:solidFill>
          </w14:textFill>
        </w:rPr>
        <w:t>、</w:t>
      </w:r>
      <w:r>
        <w:rPr>
          <w:rFonts w:hint="eastAsia" w:ascii="黑体" w:hAnsi="黑体" w:eastAsia="黑体" w:cs="黑体"/>
          <w:color w:val="000000" w:themeColor="text1"/>
          <w:sz w:val="32"/>
          <w:szCs w:val="32"/>
          <w14:textFill>
            <w14:solidFill>
              <w14:schemeClr w14:val="tx1"/>
            </w14:solidFill>
          </w14:textFill>
        </w:rPr>
        <w:t>坚定理想信念、牢记初心使命必须持续努力</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坚定理想信念、牢记初心使命是党员干部的终身课题，也是党员教育管理的永恒课题，必须经常抓、大力抓、长期抓。根据《决议》精神，要着重把握以下几方面要求。</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深入学习理论</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理论上清醒坚定，理想信念和初心使命才能坚定执着。党员干部要把理论武装作为终身必修课，使学习理论的过程</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成为不断强化理想信念和初心使命的过程。习近平新时代中国特色社会主义思想是当代中国马克思主义、二十一世纪马克思主义，是中华文化和中国精神的时代精华，是党员干部砥砺理想信念和初心使命的最好教材。要把学懂弄通做实习近平新时代中国特色社会主义思想作为首要政治任务，多读原著、勤学原文、深悟原理，准确把握这一思想的科学内涵、核心要义、实践要求，深入领会习近平总书记关于坚定理想信念、牢记初心使命的重要论述和要求，深刻感悟习近平总书记的坚定信仰信念、深厚人民情怀、强烈历史担当、求真务实作风，感悟党的创新理论的真理力量、实践力量、人格力量，夯实理想信念和初心使命的思想根基。要通过学习文本、体会情怀、浮现画面的结合，引导党员干部不断加强主观世界改造，切实解决好世界观、人生观、价值观这个根本问题，增强“四个意识”、坚定“四个自信”、做到“两个维护”，自觉做共产主义远大理想和中国特色社会主义共同理想的坚定信仰者和忠实实践者，做人民美好生活和民族复兴伟业的矢志创造者和不懈奋斗者。</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传承红色基因</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坚守理想信念和初心使命，是我们党一以贯之的光荣传统，是党的红色基因的精神内核。党的历史上红色资源灿若繁星，每一个历史事件、每一位革命英雄、每一件革命文物、每一种革命精神，都是进行红色教育的鲜活教科书。要深化拓展党史学习教育，注重从党的光辉历程、重大成就、历史经验中，深入挖掘红色教育资源，通过讲党课、看展览、听报告、红色体验、仪式教育等方式和新媒体手段，讲好党的故事、革命的故事、英烈的故事，引导党员干部读出贯穿其中的“理”、“信”、“德”、“行”，加深对中国共产党为什么能、马克思主义为什么行、中国特色社会主义为什么好的认识。要大力弘扬伟大建党精神，学习传承中国共产党人的精神谱系，充分发挥革命博物馆、纪念馆、党史馆、烈士陵园等红色基因库的教育功能，激励党员干部永葆政治本色、坚守精神家园。要向先辈先烈先进学习，重温老一辈革命家和英烈的家国情怀，深化向英雄模范人物学习宣传活动，更好引领党员干部做党的光荣传统和优良作风的忠实传人。</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竭诚为民服务</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决议</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提到，过去一百年，党向人民、向历史交出了一份优异的答卷。现在，党团结带领中国人民又踏上了实现第二个百年奋斗目标新的赶考之路。</w:t>
      </w:r>
      <w:r>
        <w:rPr>
          <w:rFonts w:hint="eastAsia" w:ascii="仿宋" w:hAnsi="仿宋" w:eastAsia="仿宋" w:cs="仿宋"/>
          <w:color w:val="000000" w:themeColor="text1"/>
          <w:sz w:val="32"/>
          <w:szCs w:val="32"/>
          <w:highlight w:val="none"/>
          <w:lang w:val="en-US" w:eastAsia="zh-CN"/>
          <w14:textFill>
            <w14:solidFill>
              <w14:schemeClr w14:val="tx1"/>
            </w14:solidFill>
          </w14:textFill>
        </w:rPr>
        <w:t>时代是出卷人，我们是答卷人，人民是阅卷人。</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全心全意为人民服务是党的根本宗旨，也是党员干部践行理想信念、初心使命的根本出发点和落脚点。</w:t>
      </w:r>
      <w:r>
        <w:rPr>
          <w:rFonts w:hint="eastAsia" w:ascii="仿宋" w:hAnsi="仿宋" w:eastAsia="仿宋" w:cs="仿宋"/>
          <w:color w:val="000000" w:themeColor="text1"/>
          <w:sz w:val="32"/>
          <w:szCs w:val="32"/>
          <w:lang w:val="en-US" w:eastAsia="zh-CN"/>
          <w14:textFill>
            <w14:solidFill>
              <w14:schemeClr w14:val="tx1"/>
            </w14:solidFill>
          </w14:textFill>
        </w:rPr>
        <w:t>我们公司成立的初衷就是要服务好“回天”居民，所以这就要求我们要</w:t>
      </w:r>
      <w:r>
        <w:rPr>
          <w:rFonts w:hint="eastAsia" w:ascii="仿宋" w:hAnsi="仿宋" w:eastAsia="仿宋" w:cs="仿宋"/>
          <w:color w:val="000000" w:themeColor="text1"/>
          <w:sz w:val="32"/>
          <w:szCs w:val="32"/>
          <w14:textFill>
            <w14:solidFill>
              <w14:schemeClr w14:val="tx1"/>
            </w14:solidFill>
          </w14:textFill>
        </w:rPr>
        <w:t>通过具体的工作实践和成效践行以人民为中心的发展思想，深入推进</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我为群众办实事</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活动</w:t>
      </w:r>
      <w:r>
        <w:rPr>
          <w:rFonts w:hint="eastAsia" w:ascii="仿宋" w:hAnsi="仿宋" w:eastAsia="仿宋" w:cs="仿宋"/>
          <w:color w:val="000000" w:themeColor="text1"/>
          <w:sz w:val="32"/>
          <w:szCs w:val="32"/>
          <w14:textFill>
            <w14:solidFill>
              <w14:schemeClr w14:val="tx1"/>
            </w14:solidFill>
          </w14:textFill>
        </w:rPr>
        <w:t>的</w:t>
      </w:r>
      <w:r>
        <w:rPr>
          <w:rFonts w:hint="eastAsia" w:ascii="仿宋" w:hAnsi="仿宋" w:eastAsia="仿宋" w:cs="仿宋"/>
          <w:color w:val="000000" w:themeColor="text1"/>
          <w:sz w:val="32"/>
          <w:szCs w:val="32"/>
          <w:lang w:val="en-US" w:eastAsia="zh-CN"/>
          <w14:textFill>
            <w14:solidFill>
              <w14:schemeClr w14:val="tx1"/>
            </w14:solidFill>
          </w14:textFill>
        </w:rPr>
        <w:t>长效</w:t>
      </w:r>
      <w:r>
        <w:rPr>
          <w:rFonts w:hint="eastAsia" w:ascii="仿宋" w:hAnsi="仿宋" w:eastAsia="仿宋" w:cs="仿宋"/>
          <w:color w:val="000000" w:themeColor="text1"/>
          <w:sz w:val="32"/>
          <w:szCs w:val="32"/>
          <w14:textFill>
            <w14:solidFill>
              <w14:schemeClr w14:val="tx1"/>
            </w14:solidFill>
          </w14:textFill>
        </w:rPr>
        <w:t>落实，让群众看得见、摸得着、感受得到。要认真解决群众急难愁盼问题，在群众关心的</w:t>
      </w:r>
      <w:r>
        <w:rPr>
          <w:rFonts w:hint="eastAsia" w:ascii="仿宋" w:hAnsi="仿宋" w:eastAsia="仿宋" w:cs="仿宋"/>
          <w:color w:val="000000" w:themeColor="text1"/>
          <w:sz w:val="32"/>
          <w:szCs w:val="32"/>
          <w:lang w:val="en-US" w:eastAsia="zh-CN"/>
          <w14:textFill>
            <w14:solidFill>
              <w14:schemeClr w14:val="tx1"/>
            </w14:solidFill>
          </w14:textFill>
        </w:rPr>
        <w:t>垃圾分类投放、居住</w:t>
      </w:r>
      <w:r>
        <w:rPr>
          <w:rFonts w:hint="eastAsia" w:ascii="仿宋" w:hAnsi="仿宋" w:eastAsia="仿宋" w:cs="仿宋"/>
          <w:color w:val="000000" w:themeColor="text1"/>
          <w:sz w:val="32"/>
          <w:szCs w:val="32"/>
          <w14:textFill>
            <w14:solidFill>
              <w14:schemeClr w14:val="tx1"/>
            </w14:solidFill>
          </w14:textFill>
        </w:rPr>
        <w:t>环境</w:t>
      </w:r>
      <w:r>
        <w:rPr>
          <w:rFonts w:hint="eastAsia" w:ascii="仿宋" w:hAnsi="仿宋" w:eastAsia="仿宋" w:cs="仿宋"/>
          <w:color w:val="000000" w:themeColor="text1"/>
          <w:sz w:val="32"/>
          <w:szCs w:val="32"/>
          <w:lang w:val="en-US" w:eastAsia="zh-CN"/>
          <w14:textFill>
            <w14:solidFill>
              <w14:schemeClr w14:val="tx1"/>
            </w14:solidFill>
          </w14:textFill>
        </w:rPr>
        <w:t>卫生、极端天气出行</w:t>
      </w:r>
      <w:r>
        <w:rPr>
          <w:rFonts w:hint="eastAsia" w:ascii="仿宋" w:hAnsi="仿宋" w:eastAsia="仿宋" w:cs="仿宋"/>
          <w:color w:val="000000" w:themeColor="text1"/>
          <w:sz w:val="32"/>
          <w:szCs w:val="32"/>
          <w14:textFill>
            <w14:solidFill>
              <w14:schemeClr w14:val="tx1"/>
            </w14:solidFill>
          </w14:textFill>
        </w:rPr>
        <w:t>等方面下更大气力，增强群众的获得感、幸福感、安全感。要提高做好</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接诉即办</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工作本领，完善</w:t>
      </w:r>
      <w:r>
        <w:rPr>
          <w:rFonts w:hint="eastAsia" w:ascii="仿宋" w:hAnsi="仿宋" w:eastAsia="仿宋" w:cs="仿宋"/>
          <w:color w:val="000000" w:themeColor="text1"/>
          <w:sz w:val="32"/>
          <w:szCs w:val="32"/>
          <w:lang w:val="en-US" w:eastAsia="zh-CN"/>
          <w14:textFill>
            <w14:solidFill>
              <w14:schemeClr w14:val="tx1"/>
            </w14:solidFill>
          </w14:textFill>
        </w:rPr>
        <w:t>工作体系</w:t>
      </w:r>
      <w:r>
        <w:rPr>
          <w:rFonts w:hint="eastAsia" w:ascii="仿宋" w:hAnsi="仿宋" w:eastAsia="仿宋" w:cs="仿宋"/>
          <w:color w:val="000000" w:themeColor="text1"/>
          <w:sz w:val="32"/>
          <w:szCs w:val="32"/>
          <w14:textFill>
            <w14:solidFill>
              <w14:schemeClr w14:val="tx1"/>
            </w14:solidFill>
          </w14:textFill>
        </w:rPr>
        <w:t>制度，健全网络服务平台，提升工作精准度和</w:t>
      </w:r>
      <w:r>
        <w:rPr>
          <w:rFonts w:hint="eastAsia" w:ascii="仿宋" w:hAnsi="仿宋" w:eastAsia="仿宋" w:cs="仿宋"/>
          <w:color w:val="000000" w:themeColor="text1"/>
          <w:sz w:val="32"/>
          <w:szCs w:val="32"/>
          <w:lang w:val="en-US" w:eastAsia="zh-CN"/>
          <w14:textFill>
            <w14:solidFill>
              <w14:schemeClr w14:val="tx1"/>
            </w14:solidFill>
          </w14:textFill>
        </w:rPr>
        <w:t>群众</w:t>
      </w:r>
      <w:r>
        <w:rPr>
          <w:rFonts w:hint="eastAsia" w:ascii="仿宋" w:hAnsi="仿宋" w:eastAsia="仿宋" w:cs="仿宋"/>
          <w:color w:val="000000" w:themeColor="text1"/>
          <w:sz w:val="32"/>
          <w:szCs w:val="32"/>
          <w14:textFill>
            <w14:solidFill>
              <w14:schemeClr w14:val="tx1"/>
            </w14:solidFill>
          </w14:textFill>
        </w:rPr>
        <w:t>满意度。</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勇于担当作为</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进入新发展阶段，党员干部担当作为的最大着力点，就是要</w:t>
      </w:r>
      <w:r>
        <w:rPr>
          <w:rFonts w:hint="eastAsia" w:ascii="仿宋" w:hAnsi="仿宋" w:eastAsia="仿宋" w:cs="仿宋"/>
          <w:color w:val="000000" w:themeColor="text1"/>
          <w:sz w:val="32"/>
          <w:szCs w:val="32"/>
          <w:lang w:val="en-US" w:eastAsia="zh-CN"/>
          <w14:textFill>
            <w14:solidFill>
              <w14:schemeClr w14:val="tx1"/>
            </w14:solidFill>
          </w14:textFill>
        </w:rPr>
        <w:t>推动集团</w:t>
      </w:r>
      <w:r>
        <w:rPr>
          <w:rFonts w:hint="eastAsia" w:ascii="仿宋" w:hAnsi="仿宋" w:eastAsia="仿宋" w:cs="仿宋"/>
          <w:color w:val="000000" w:themeColor="text1"/>
          <w:sz w:val="32"/>
          <w:szCs w:val="32"/>
          <w14:textFill>
            <w14:solidFill>
              <w14:schemeClr w14:val="tx1"/>
            </w14:solidFill>
          </w14:textFill>
        </w:rPr>
        <w:t>构建新发展格局</w:t>
      </w:r>
      <w:r>
        <w:rPr>
          <w:rFonts w:hint="eastAsia" w:ascii="仿宋" w:hAnsi="仿宋" w:eastAsia="仿宋" w:cs="仿宋"/>
          <w:color w:val="000000" w:themeColor="text1"/>
          <w:sz w:val="32"/>
          <w:szCs w:val="32"/>
          <w:lang w:val="en-US" w:eastAsia="zh-CN"/>
          <w14:textFill>
            <w14:solidFill>
              <w14:schemeClr w14:val="tx1"/>
            </w14:solidFill>
          </w14:textFill>
        </w:rPr>
        <w:t>目标任务的落实</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推动公司</w:t>
      </w:r>
      <w:r>
        <w:rPr>
          <w:rFonts w:hint="eastAsia" w:ascii="仿宋" w:hAnsi="仿宋" w:eastAsia="仿宋" w:cs="仿宋"/>
          <w:color w:val="000000" w:themeColor="text1"/>
          <w:sz w:val="32"/>
          <w:szCs w:val="32"/>
          <w14:textFill>
            <w14:solidFill>
              <w14:schemeClr w14:val="tx1"/>
            </w14:solidFill>
          </w14:textFill>
        </w:rPr>
        <w:t>高质量发展决策部署的落实。要坚持干字当头、苦干实干，脚踏实地做好本职工作，在加快</w:t>
      </w:r>
      <w:r>
        <w:rPr>
          <w:rFonts w:hint="eastAsia" w:ascii="仿宋" w:hAnsi="仿宋" w:eastAsia="仿宋" w:cs="仿宋"/>
          <w:color w:val="000000" w:themeColor="text1"/>
          <w:sz w:val="32"/>
          <w:szCs w:val="32"/>
          <w:lang w:val="en-US" w:eastAsia="zh-CN"/>
          <w14:textFill>
            <w14:solidFill>
              <w14:schemeClr w14:val="tx1"/>
            </w14:solidFill>
          </w14:textFill>
        </w:rPr>
        <w:t>信息化建设</w:t>
      </w:r>
      <w:r>
        <w:rPr>
          <w:rFonts w:hint="eastAsia" w:ascii="仿宋" w:hAnsi="仿宋" w:eastAsia="仿宋" w:cs="仿宋"/>
          <w:color w:val="000000" w:themeColor="text1"/>
          <w:sz w:val="32"/>
          <w:szCs w:val="32"/>
          <w14:textFill>
            <w14:solidFill>
              <w14:schemeClr w14:val="tx1"/>
            </w14:solidFill>
          </w14:textFill>
        </w:rPr>
        <w:t>、推动绿色发展、推进乡村振兴、实行高</w:t>
      </w:r>
      <w:r>
        <w:rPr>
          <w:rFonts w:hint="eastAsia" w:ascii="仿宋" w:hAnsi="仿宋" w:eastAsia="仿宋" w:cs="仿宋"/>
          <w:color w:val="000000" w:themeColor="text1"/>
          <w:sz w:val="32"/>
          <w:szCs w:val="32"/>
          <w:lang w:val="en-US" w:eastAsia="zh-CN"/>
          <w14:textFill>
            <w14:solidFill>
              <w14:schemeClr w14:val="tx1"/>
            </w14:solidFill>
          </w14:textFill>
        </w:rPr>
        <w:t>品质服务</w:t>
      </w:r>
      <w:r>
        <w:rPr>
          <w:rFonts w:hint="eastAsia" w:ascii="仿宋" w:hAnsi="仿宋" w:eastAsia="仿宋" w:cs="仿宋"/>
          <w:color w:val="000000" w:themeColor="text1"/>
          <w:sz w:val="32"/>
          <w:szCs w:val="32"/>
          <w14:textFill>
            <w14:solidFill>
              <w14:schemeClr w14:val="tx1"/>
            </w14:solidFill>
          </w14:textFill>
        </w:rPr>
        <w:t>等主战场勇挑重担，以钉钉子精神落实好各项任务，坚决反对形式主义、官僚主义。要强化问题导向，聚焦事关改革发展稳定的重大问题、扭住群众普遍关心和反映强烈的突出问题，着力寻求破解之道。要针对工作越来越专业化专门化精细化的特点，加强专业知识和专业能力训练，补上知识弱项、能力短板，炼就干事创业的铁肩膀和真本领。要发扬斗争精神，在原则问题上不当软骨头，在风险挑战面前敢于斗争、善于斗争。</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加强自我修炼</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理想信念和初心使命，源于追求崇高，强自坚守磨砺，既不会自发产生，也不会自然保质保鲜，稍不注意就可能蒙尘褪色，久不滋养就会干涸枯萎。对党员干部来说，加强自我修炼是一辈子的事，必须以自我革命精神不断改造自己、提高自己、完善自己，炼就“金刚不坏之身”。这些年被查处的腐败典型，无一不是忽视自我修炼、丢掉了理想信念和初心使命，从而坠入自我毁灭的深渊。党员干部要落实全面从严治党要求，严守政治纪律和政治规矩，自觉加强党性锻炼，不断提高政治觉悟和政治能力。要积极参加党内政治生活，用好批评和自我批评武器，经常对照党章党规党纪、对照正反典型，检视矫正自己的思想和行为，增强政治免疫力。要强化道德修养，带头弘扬社会主义核心价值观、弘扬中华传统美德，保持高尚的精神追求和健康的生活情趣。要加强廉洁自律，知敬畏、存戒惧、守底线，始终保持对腐蚀、围猎的警觉，坚决守住做人、处事、用权、交友的底线，树立共产党人的良好形象。</w:t>
      </w: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topLinePunct w:val="0"/>
        <w:autoSpaceDE/>
        <w:autoSpaceDN/>
        <w:bidi w:val="0"/>
        <w:adjustRightInd w:val="0"/>
        <w:snapToGrid w:val="0"/>
        <w:spacing w:line="560" w:lineRule="exact"/>
        <w:textAlignment w:val="auto"/>
        <w:rPr>
          <w:rFonts w:hint="default" w:ascii="仿宋" w:hAnsi="仿宋" w:eastAsia="仿宋" w:cs="仿宋"/>
          <w:color w:val="000000" w:themeColor="text1"/>
          <w:sz w:val="32"/>
          <w:szCs w:val="32"/>
          <w:lang w:val="en-US" w:eastAsia="zh-CN"/>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7A55B7"/>
    <w:multiLevelType w:val="singleLevel"/>
    <w:tmpl w:val="C77A55B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C06D0"/>
    <w:rsid w:val="16E222AB"/>
    <w:rsid w:val="170E0838"/>
    <w:rsid w:val="1B3D0022"/>
    <w:rsid w:val="24EC06D0"/>
    <w:rsid w:val="294B102F"/>
    <w:rsid w:val="2D7C75BE"/>
    <w:rsid w:val="2DF07471"/>
    <w:rsid w:val="2EE26E4A"/>
    <w:rsid w:val="31BF3F23"/>
    <w:rsid w:val="39437103"/>
    <w:rsid w:val="3A5F6B52"/>
    <w:rsid w:val="3BFF472D"/>
    <w:rsid w:val="3D614D1B"/>
    <w:rsid w:val="3DA52FFF"/>
    <w:rsid w:val="3FE53EA0"/>
    <w:rsid w:val="4EF47B71"/>
    <w:rsid w:val="566A40DE"/>
    <w:rsid w:val="5C632E66"/>
    <w:rsid w:val="65274F6C"/>
    <w:rsid w:val="6744289C"/>
    <w:rsid w:val="78F12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2021-12-23T06:40:00Z</dcterms:created>
  <dc:creator>V☀️</dc:creator>
  <cp:lastModifiedBy>V☀️</cp:lastModifiedBy>
  <cp:lastPrinted>2022-11-03T09:54:00Z</cp:lastPrinted>
  <dcterms:modified xsi:type="dcterms:W3CDTF">2022-11-03T10:04:17Z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