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首都医科大学附属北京友谊医院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党的二十大精神宣讲稿</w:t>
      </w:r>
    </w:p>
    <w:p>
      <w:pPr>
        <w:widowControl w:val="0"/>
        <w:numPr>
          <w:ilvl w:val="0"/>
          <w:numId w:val="0"/>
        </w:numPr>
        <w:ind w:leftChars="0"/>
        <w:jc w:val="center"/>
        <w:rPr>
          <w:rFonts w:hint="eastAsia"/>
          <w:lang w:val="en-US" w:eastAsia="zh-CN"/>
        </w:rPr>
      </w:pPr>
    </w:p>
    <w:p>
      <w:pPr>
        <w:widowControl w:val="0"/>
        <w:numPr>
          <w:ilvl w:val="0"/>
          <w:numId w:val="0"/>
        </w:numPr>
        <w:ind w:leftChars="0"/>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首都医科大学附属北京友谊医院 党委书记辛有清</w:t>
      </w:r>
    </w:p>
    <w:p>
      <w:pPr>
        <w:widowControl w:val="0"/>
        <w:numPr>
          <w:ilvl w:val="0"/>
          <w:numId w:val="0"/>
        </w:numPr>
        <w:ind w:leftChars="0"/>
        <w:jc w:val="both"/>
        <w:rPr>
          <w:rFonts w:hint="default"/>
          <w:lang w:val="en-US" w:eastAsia="zh-CN"/>
        </w:rPr>
      </w:pPr>
    </w:p>
    <w:p>
      <w:pPr>
        <w:widowControl w:val="0"/>
        <w:numPr>
          <w:ilvl w:val="0"/>
          <w:numId w:val="0"/>
        </w:numPr>
        <w:ind w:leftChars="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各位同志，大家好：</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举世瞩目的党的二十大于近期胜利闭幕，作为北京市选举产生的出席党的二十大代表，我有幸在现场聆听习近平总书记所作的党的二十大报告，完成学习讨论报告、审议大会文件、选举表决等各项任务，认真履行党代表的神圣职责。按照党中央要求，全院党员干部职工要原原本本学习研读党的二十大报告和党章，认真领悟党的二十大提出的新思想新论断、作出的新部署新要求，切实把思想和行动统一到习近平总书记重要讲话精神和党中央决策部署上来。在此我想分享几点学习体会，与全体党员干部职工交流讨论。</w:t>
      </w:r>
    </w:p>
    <w:p>
      <w:pPr>
        <w:widowControl w:val="0"/>
        <w:numPr>
          <w:ilvl w:val="0"/>
          <w:numId w:val="0"/>
        </w:numPr>
        <w:ind w:firstLine="720" w:firstLineChars="200"/>
        <w:jc w:val="both"/>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一、党的二十大基本情况</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中国共产党第二十次全国代表大会，是在全党全国各族人民迈上全面建设社会主义现代化国家新征程、向第二个百年奋斗目标进军的关键时刻召开的一次十分重要的大会，是一次高举旗帜、凝聚力量、团结奋进的大会。大会</w:t>
      </w:r>
      <w:r>
        <w:rPr>
          <w:rFonts w:hint="eastAsia" w:ascii="仿宋_GB2312" w:hAnsi="仿宋_GB2312" w:eastAsia="仿宋_GB2312" w:cs="仿宋_GB2312"/>
          <w:b/>
          <w:bCs/>
          <w:sz w:val="36"/>
          <w:szCs w:val="36"/>
          <w:lang w:val="en-US" w:eastAsia="zh-CN"/>
        </w:rPr>
        <w:t>听取和审查</w:t>
      </w:r>
      <w:r>
        <w:rPr>
          <w:rFonts w:hint="eastAsia" w:ascii="仿宋_GB2312" w:hAnsi="仿宋_GB2312" w:eastAsia="仿宋_GB2312" w:cs="仿宋_GB2312"/>
          <w:sz w:val="36"/>
          <w:szCs w:val="36"/>
          <w:lang w:val="en-US" w:eastAsia="zh-CN"/>
        </w:rPr>
        <w:t>十九届中央委员会的报告、十九届中央纪律检查委员会的工作报告，审议通过《中国共产党章程（修正案）》，选举二十届中央委员会和中央纪律检查委员会。大会</w:t>
      </w:r>
      <w:r>
        <w:rPr>
          <w:rFonts w:hint="eastAsia" w:ascii="仿宋_GB2312" w:hAnsi="仿宋_GB2312" w:eastAsia="仿宋_GB2312" w:cs="仿宋_GB2312"/>
          <w:b/>
          <w:bCs/>
          <w:sz w:val="36"/>
          <w:szCs w:val="36"/>
          <w:lang w:val="en-US" w:eastAsia="zh-CN"/>
        </w:rPr>
        <w:t>通过</w:t>
      </w:r>
      <w:r>
        <w:rPr>
          <w:rFonts w:hint="eastAsia" w:ascii="仿宋_GB2312" w:hAnsi="仿宋_GB2312" w:eastAsia="仿宋_GB2312" w:cs="仿宋_GB2312"/>
          <w:b w:val="0"/>
          <w:bCs w:val="0"/>
          <w:sz w:val="36"/>
          <w:szCs w:val="36"/>
          <w:lang w:val="en-US" w:eastAsia="zh-CN"/>
        </w:rPr>
        <w:t>关于十九届中央委员会报告的决议、关于十九届中央纪律检查委员会工作报告的决议、关于《中国共产党章程（修正案）》的决议</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召开</w:t>
      </w:r>
      <w:r>
        <w:rPr>
          <w:rFonts w:hint="eastAsia" w:ascii="仿宋_GB2312" w:hAnsi="仿宋_GB2312" w:eastAsia="仿宋_GB2312" w:cs="仿宋_GB2312"/>
          <w:sz w:val="36"/>
          <w:szCs w:val="36"/>
          <w:lang w:val="en-US" w:eastAsia="zh-CN"/>
        </w:rPr>
        <w:t>中国共产党第二十届中央委员会第一次全体会议和中央纪律检查委员会第一次全体会议，选举产生中国共产党第二十届中央领导集体，习近平被选举继续担任中共中央总书记、中央军委主席，充分体现了全党共同意志。</w:t>
      </w:r>
      <w:r>
        <w:rPr>
          <w:rFonts w:hint="eastAsia" w:ascii="仿宋_GB2312" w:hAnsi="仿宋_GB2312" w:eastAsia="仿宋_GB2312" w:cs="仿宋_GB2312"/>
          <w:b/>
          <w:bCs/>
          <w:sz w:val="36"/>
          <w:szCs w:val="36"/>
          <w:lang w:val="en-US" w:eastAsia="zh-CN"/>
        </w:rPr>
        <w:t>新一届中共中央政治局</w:t>
      </w:r>
      <w:r>
        <w:rPr>
          <w:rFonts w:hint="eastAsia" w:ascii="仿宋_GB2312" w:hAnsi="仿宋_GB2312" w:eastAsia="仿宋_GB2312" w:cs="仿宋_GB2312"/>
          <w:sz w:val="36"/>
          <w:szCs w:val="36"/>
          <w:lang w:val="en-US" w:eastAsia="zh-CN"/>
        </w:rPr>
        <w:t>召开会议，研究部署学习宣传贯彻党的二十大精神的有关事项，指出学习宣传贯彻党的二十大精神是当前和今后一个时期全党全国的首要政治任务，要联系实际、务求实效，把党的二十大的部署和要求落实到经济社会发展各领域各方面。</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p>
    <w:p>
      <w:pPr>
        <w:widowControl w:val="0"/>
        <w:numPr>
          <w:ilvl w:val="0"/>
          <w:numId w:val="0"/>
        </w:numPr>
        <w:ind w:firstLine="720" w:firstLineChars="200"/>
        <w:jc w:val="both"/>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二、党的二十大主要内容</w:t>
      </w:r>
    </w:p>
    <w:p>
      <w:pPr>
        <w:widowControl w:val="0"/>
        <w:numPr>
          <w:ilvl w:val="0"/>
          <w:numId w:val="0"/>
        </w:numPr>
        <w:ind w:firstLine="723" w:firstLineChars="200"/>
        <w:jc w:val="both"/>
        <w:rPr>
          <w:rFonts w:hint="eastAsia" w:ascii="楷体" w:hAnsi="楷体" w:eastAsia="楷体" w:cs="楷体"/>
          <w:b/>
          <w:bCs/>
          <w:sz w:val="36"/>
          <w:szCs w:val="36"/>
          <w:lang w:val="en-US" w:eastAsia="zh-CN"/>
        </w:rPr>
      </w:pPr>
      <w:r>
        <w:rPr>
          <w:rFonts w:hint="eastAsia" w:ascii="楷体" w:hAnsi="楷体" w:eastAsia="楷体" w:cs="楷体"/>
          <w:b/>
          <w:bCs/>
          <w:sz w:val="36"/>
          <w:szCs w:val="36"/>
          <w:lang w:val="en-US" w:eastAsia="zh-CN"/>
        </w:rPr>
        <w:t>（一）党的二十大报告</w:t>
      </w: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sz w:val="36"/>
          <w:szCs w:val="36"/>
          <w:lang w:val="en-US" w:eastAsia="zh-CN"/>
        </w:rPr>
        <w:t>10月16日，习近平总书记代表第十九届中央委员会，在中国共产党第二十次全国代表大会上作报告。报告开篇阐明大会的主题是</w:t>
      </w:r>
      <w:r>
        <w:rPr>
          <w:rFonts w:hint="eastAsia" w:ascii="仿宋_GB2312" w:hAnsi="仿宋_GB2312" w:eastAsia="仿宋_GB2312" w:cs="仿宋_GB2312"/>
          <w:b/>
          <w:bCs/>
          <w:sz w:val="36"/>
          <w:szCs w:val="36"/>
          <w:lang w:val="en-US" w:eastAsia="zh-CN"/>
        </w:rPr>
        <w:t>：高举中国特色社会主义伟大旗帜，全面贯彻新时代中国特色社会主义思想，弘扬伟大建党精神，自信自强、守正创新，踔厉奋发、勇毅前行，为全面建设社会主义现代化国家、全面推进中华民族伟大复兴而团结奋斗。</w:t>
      </w:r>
      <w:r>
        <w:rPr>
          <w:rFonts w:hint="eastAsia" w:ascii="仿宋_GB2312" w:hAnsi="仿宋_GB2312" w:eastAsia="仿宋_GB2312" w:cs="仿宋_GB2312"/>
          <w:b w:val="0"/>
          <w:bCs w:val="0"/>
          <w:sz w:val="36"/>
          <w:szCs w:val="36"/>
          <w:lang w:val="en-US" w:eastAsia="zh-CN"/>
        </w:rPr>
        <w:t>这</w:t>
      </w:r>
      <w:r>
        <w:rPr>
          <w:rFonts w:hint="eastAsia" w:ascii="仿宋_GB2312" w:hAnsi="仿宋_GB2312" w:eastAsia="仿宋_GB2312" w:cs="仿宋_GB2312"/>
          <w:b/>
          <w:bCs/>
          <w:sz w:val="36"/>
          <w:szCs w:val="36"/>
          <w:lang w:val="en-US" w:eastAsia="zh-CN"/>
        </w:rPr>
        <w:t>一</w:t>
      </w:r>
      <w:r>
        <w:rPr>
          <w:rFonts w:hint="eastAsia" w:ascii="仿宋_GB2312" w:hAnsi="仿宋_GB2312" w:eastAsia="仿宋_GB2312" w:cs="仿宋_GB2312"/>
          <w:b w:val="0"/>
          <w:bCs w:val="0"/>
          <w:sz w:val="36"/>
          <w:szCs w:val="36"/>
          <w:lang w:val="en-US" w:eastAsia="zh-CN"/>
        </w:rPr>
        <w:t>主题是大会的灵魂，是党和国家事业发展的总纲。</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报告内容主要回顾总结了过去五年的工作和新时代十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为新时代新征程党和国家事业发展、实现第二个百年奋斗目标指明了前进方向、确立了行动指南。报告是</w:t>
      </w:r>
      <w:r>
        <w:rPr>
          <w:rFonts w:hint="eastAsia" w:ascii="仿宋_GB2312" w:hAnsi="仿宋_GB2312" w:eastAsia="仿宋_GB2312" w:cs="仿宋_GB2312"/>
          <w:b/>
          <w:bCs/>
          <w:sz w:val="36"/>
          <w:szCs w:val="36"/>
          <w:lang w:val="en-US" w:eastAsia="zh-CN"/>
        </w:rPr>
        <w:t>党和人民智慧的结晶</w:t>
      </w:r>
      <w:r>
        <w:rPr>
          <w:rFonts w:hint="eastAsia" w:ascii="仿宋_GB2312" w:hAnsi="仿宋_GB2312" w:eastAsia="仿宋_GB2312" w:cs="仿宋_GB2312"/>
          <w:sz w:val="36"/>
          <w:szCs w:val="36"/>
          <w:lang w:val="en-US" w:eastAsia="zh-CN"/>
        </w:rPr>
        <w:t>，是党团结带领全国各族人民夺取中国特色社会主义新胜利的</w:t>
      </w:r>
      <w:r>
        <w:rPr>
          <w:rFonts w:hint="eastAsia" w:ascii="仿宋_GB2312" w:hAnsi="仿宋_GB2312" w:eastAsia="仿宋_GB2312" w:cs="仿宋_GB2312"/>
          <w:b/>
          <w:bCs/>
          <w:sz w:val="36"/>
          <w:szCs w:val="36"/>
          <w:lang w:val="en-US" w:eastAsia="zh-CN"/>
        </w:rPr>
        <w:t>政治宣言和行动纲领</w:t>
      </w:r>
      <w:r>
        <w:rPr>
          <w:rFonts w:hint="eastAsia" w:ascii="仿宋_GB2312" w:hAnsi="仿宋_GB2312" w:eastAsia="仿宋_GB2312" w:cs="仿宋_GB2312"/>
          <w:sz w:val="36"/>
          <w:szCs w:val="36"/>
          <w:lang w:val="en-US" w:eastAsia="zh-CN"/>
        </w:rPr>
        <w:t>，是马克思主义的</w:t>
      </w:r>
      <w:r>
        <w:rPr>
          <w:rFonts w:hint="eastAsia" w:ascii="仿宋_GB2312" w:hAnsi="仿宋_GB2312" w:eastAsia="仿宋_GB2312" w:cs="仿宋_GB2312"/>
          <w:b/>
          <w:bCs/>
          <w:sz w:val="36"/>
          <w:szCs w:val="36"/>
          <w:lang w:val="en-US" w:eastAsia="zh-CN"/>
        </w:rPr>
        <w:t>纲领性文献</w:t>
      </w:r>
      <w:r>
        <w:rPr>
          <w:rFonts w:hint="eastAsia" w:ascii="仿宋_GB2312" w:hAnsi="仿宋_GB2312" w:eastAsia="仿宋_GB2312" w:cs="仿宋_GB2312"/>
          <w:sz w:val="36"/>
          <w:szCs w:val="36"/>
          <w:lang w:val="en-US" w:eastAsia="zh-CN"/>
        </w:rPr>
        <w:t>。</w:t>
      </w:r>
    </w:p>
    <w:p>
      <w:pPr>
        <w:widowControl w:val="0"/>
        <w:numPr>
          <w:ilvl w:val="0"/>
          <w:numId w:val="0"/>
        </w:numPr>
        <w:ind w:firstLine="723"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bCs/>
          <w:sz w:val="36"/>
          <w:szCs w:val="36"/>
          <w:lang w:val="en-US" w:eastAsia="zh-CN"/>
        </w:rPr>
        <w:t>报告共分为十五个部分</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val="0"/>
          <w:bCs w:val="0"/>
          <w:sz w:val="36"/>
          <w:szCs w:val="36"/>
          <w:lang w:val="en-US" w:eastAsia="zh-CN"/>
        </w:rPr>
        <w:t>一、过去五年的工作和新时代十年的伟大变革；二、开辟马克思主义中国化时代化新境界；三、新时代新征程中国共产党的使命任务；四、加快构建新发展格局，着力推动高质量发展；五、实施科教兴国战略，强化现代化建设人才支撑；</w:t>
      </w:r>
      <w:r>
        <w:rPr>
          <w:rFonts w:hint="eastAsia" w:ascii="仿宋_GB2312" w:hAnsi="仿宋_GB2312" w:eastAsia="仿宋_GB2312" w:cs="仿宋_GB2312"/>
          <w:sz w:val="36"/>
          <w:szCs w:val="36"/>
          <w:lang w:val="en-US" w:eastAsia="zh-CN"/>
        </w:rPr>
        <w:t>六、发展全过程人民民主，保障人民当家作主；七、坚持全面依法治国，推进法治中国建设；八、推进文化自信自强，铸就社会主义文化新辉煌；九、增进民生福祉，提高人民生活品质；十、推动绿色发展，促进人与自然和谐共生；十一、推进国家安全体系和能力现代化，坚决维护国家安全和社会稳定；十二、实现建军一百年奋斗目标，开创国防和军队现代化新局面；十三、坚持和完善“一国两制”，推进祖国统一；十四、促进世界和平与发展，推动构建人类命运共同体；十五、坚定不移全面从严治党，深入推进新时代党的建设新的伟大工程。</w:t>
      </w:r>
      <w:r>
        <w:rPr>
          <w:rFonts w:hint="eastAsia" w:ascii="仿宋_GB2312" w:hAnsi="仿宋_GB2312" w:eastAsia="仿宋_GB2312" w:cs="仿宋_GB2312"/>
          <w:b w:val="0"/>
          <w:bCs w:val="0"/>
          <w:sz w:val="36"/>
          <w:szCs w:val="36"/>
          <w:lang w:val="en-US" w:eastAsia="zh-CN"/>
        </w:rPr>
        <w:t>下面我结合报告重点内容为大家宣讲。</w:t>
      </w: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p>
    <w:p>
      <w:pPr>
        <w:widowControl w:val="0"/>
        <w:numPr>
          <w:ilvl w:val="0"/>
          <w:numId w:val="0"/>
        </w:numPr>
        <w:ind w:firstLine="723"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b/>
          <w:bCs/>
          <w:sz w:val="36"/>
          <w:szCs w:val="36"/>
          <w:lang w:val="en-US" w:eastAsia="zh-CN"/>
        </w:rPr>
        <w:t>第一部分“过去五年的工作和新时代十年的伟大变革”。</w:t>
      </w:r>
      <w:r>
        <w:rPr>
          <w:rFonts w:hint="eastAsia" w:ascii="仿宋_GB2312" w:hAnsi="仿宋_GB2312" w:eastAsia="仿宋_GB2312" w:cs="仿宋_GB2312"/>
          <w:sz w:val="36"/>
          <w:szCs w:val="36"/>
          <w:lang w:val="en-US" w:eastAsia="zh-CN"/>
        </w:rPr>
        <w:t>本章简要总结</w:t>
      </w:r>
      <w:r>
        <w:rPr>
          <w:rFonts w:hint="eastAsia" w:ascii="仿宋_GB2312" w:hAnsi="仿宋_GB2312" w:eastAsia="仿宋_GB2312" w:cs="仿宋_GB2312"/>
          <w:b/>
          <w:bCs/>
          <w:sz w:val="36"/>
          <w:szCs w:val="36"/>
          <w:lang w:val="en-US" w:eastAsia="zh-CN"/>
        </w:rPr>
        <w:t>党的十九大以来五年工作</w:t>
      </w:r>
      <w:r>
        <w:rPr>
          <w:rFonts w:hint="eastAsia" w:ascii="仿宋_GB2312" w:hAnsi="仿宋_GB2312" w:eastAsia="仿宋_GB2312" w:cs="仿宋_GB2312"/>
          <w:sz w:val="36"/>
          <w:szCs w:val="36"/>
          <w:lang w:val="en-US" w:eastAsia="zh-CN"/>
        </w:rPr>
        <w:t>，报告指出：</w:t>
      </w:r>
      <w:r>
        <w:rPr>
          <w:rFonts w:hint="eastAsia" w:ascii="仿宋_GB2312" w:hAnsi="仿宋_GB2312" w:eastAsia="仿宋_GB2312" w:cs="仿宋_GB2312"/>
          <w:b/>
          <w:bCs/>
          <w:sz w:val="36"/>
          <w:szCs w:val="36"/>
          <w:lang w:val="en-US" w:eastAsia="zh-CN"/>
        </w:rPr>
        <w:t>党的十九大以来的五年，是极不寻常、极不平凡的五年。</w:t>
      </w:r>
      <w:r>
        <w:rPr>
          <w:rFonts w:hint="eastAsia" w:ascii="仿宋_GB2312" w:hAnsi="仿宋_GB2312" w:eastAsia="仿宋_GB2312" w:cs="仿宋_GB2312"/>
          <w:sz w:val="36"/>
          <w:szCs w:val="36"/>
          <w:lang w:val="en-US" w:eastAsia="zh-CN"/>
        </w:rPr>
        <w:t>以习近平同志为核心的党中央审时度势、守正创新，敢于斗争、善于斗争，团结带领全党全军全国各族人民有效应对严峻复杂的国际形势和接踵而至的巨大风险挑战，以奋发有为的精神把新时代中国特色社会主义不断推向前进，攻克了许多长期没有解决的难题，办成了许多事关长远的大事要事，推动党和国家事业取得举世瞩目的重大成就。</w:t>
      </w:r>
    </w:p>
    <w:p>
      <w:pPr>
        <w:widowControl w:val="0"/>
        <w:numPr>
          <w:ilvl w:val="0"/>
          <w:numId w:val="0"/>
        </w:numPr>
        <w:ind w:firstLine="720" w:firstLineChars="200"/>
        <w:jc w:val="both"/>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sz w:val="36"/>
          <w:szCs w:val="36"/>
          <w:lang w:val="en-US" w:eastAsia="zh-CN"/>
        </w:rPr>
        <w:t>此外，本章浓墨重彩总结了</w:t>
      </w:r>
      <w:r>
        <w:rPr>
          <w:rFonts w:hint="eastAsia" w:ascii="仿宋_GB2312" w:hAnsi="仿宋_GB2312" w:eastAsia="仿宋_GB2312" w:cs="仿宋_GB2312"/>
          <w:b/>
          <w:bCs/>
          <w:sz w:val="36"/>
          <w:szCs w:val="36"/>
          <w:lang w:val="en-US" w:eastAsia="zh-CN"/>
        </w:rPr>
        <w:t>新时代十年的伟大变革</w:t>
      </w:r>
      <w:r>
        <w:rPr>
          <w:rFonts w:hint="eastAsia" w:ascii="仿宋_GB2312" w:hAnsi="仿宋_GB2312" w:eastAsia="仿宋_GB2312" w:cs="仿宋_GB2312"/>
          <w:sz w:val="36"/>
          <w:szCs w:val="36"/>
          <w:lang w:val="en-US" w:eastAsia="zh-CN"/>
        </w:rPr>
        <w:t>，报告指出：</w:t>
      </w:r>
      <w:r>
        <w:rPr>
          <w:rFonts w:hint="eastAsia" w:ascii="仿宋_GB2312" w:hAnsi="仿宋_GB2312" w:eastAsia="仿宋_GB2312" w:cs="仿宋_GB2312"/>
          <w:b/>
          <w:bCs/>
          <w:sz w:val="36"/>
          <w:szCs w:val="36"/>
          <w:lang w:val="en-US" w:eastAsia="zh-CN"/>
        </w:rPr>
        <w:t>党的十八大召开十年来</w:t>
      </w:r>
      <w:r>
        <w:rPr>
          <w:rFonts w:hint="eastAsia" w:ascii="仿宋_GB2312" w:hAnsi="仿宋_GB2312" w:eastAsia="仿宋_GB2312" w:cs="仿宋_GB2312"/>
          <w:sz w:val="36"/>
          <w:szCs w:val="36"/>
          <w:lang w:val="en-US" w:eastAsia="zh-CN"/>
        </w:rPr>
        <w:t>，我们经历了对党和人民事业具有重大现实意义和深远历史意义的</w:t>
      </w:r>
      <w:r>
        <w:rPr>
          <w:rFonts w:hint="eastAsia" w:ascii="仿宋_GB2312" w:hAnsi="仿宋_GB2312" w:eastAsia="仿宋_GB2312" w:cs="仿宋_GB2312"/>
          <w:b/>
          <w:bCs/>
          <w:sz w:val="36"/>
          <w:szCs w:val="36"/>
          <w:lang w:val="en-US" w:eastAsia="zh-CN"/>
        </w:rPr>
        <w:t>三件大事：一是迎来中国共产党成立一百周年，二是中国特色社会主义进入新时代，三是完成脱贫攻坚、全面建成小康社会的历史任务，实现第一个百年奋斗目标。</w:t>
      </w:r>
      <w:r>
        <w:rPr>
          <w:rFonts w:hint="eastAsia" w:ascii="仿宋_GB2312" w:hAnsi="仿宋_GB2312" w:eastAsia="仿宋_GB2312" w:cs="仿宋_GB2312"/>
          <w:b w:val="0"/>
          <w:bCs w:val="0"/>
          <w:sz w:val="36"/>
          <w:szCs w:val="36"/>
          <w:lang w:val="en-US" w:eastAsia="zh-CN"/>
        </w:rPr>
        <w:t>党和国家事业取得</w:t>
      </w:r>
      <w:r>
        <w:rPr>
          <w:rFonts w:hint="eastAsia" w:ascii="仿宋_GB2312" w:hAnsi="仿宋_GB2312" w:eastAsia="仿宋_GB2312" w:cs="仿宋_GB2312"/>
          <w:b/>
          <w:bCs/>
          <w:sz w:val="36"/>
          <w:szCs w:val="36"/>
          <w:lang w:val="en-US" w:eastAsia="zh-CN"/>
        </w:rPr>
        <w:t>历史性成就</w:t>
      </w:r>
      <w:r>
        <w:rPr>
          <w:rFonts w:hint="eastAsia" w:ascii="仿宋_GB2312" w:hAnsi="仿宋_GB2312" w:eastAsia="仿宋_GB2312" w:cs="仿宋_GB2312"/>
          <w:b w:val="0"/>
          <w:bCs w:val="0"/>
          <w:sz w:val="36"/>
          <w:szCs w:val="36"/>
          <w:lang w:val="en-US" w:eastAsia="zh-CN"/>
        </w:rPr>
        <w:t>、发生</w:t>
      </w:r>
      <w:r>
        <w:rPr>
          <w:rFonts w:hint="eastAsia" w:ascii="仿宋_GB2312" w:hAnsi="仿宋_GB2312" w:eastAsia="仿宋_GB2312" w:cs="仿宋_GB2312"/>
          <w:b/>
          <w:bCs/>
          <w:sz w:val="36"/>
          <w:szCs w:val="36"/>
          <w:lang w:val="en-US" w:eastAsia="zh-CN"/>
        </w:rPr>
        <w:t>历史性变革</w:t>
      </w:r>
      <w:r>
        <w:rPr>
          <w:rFonts w:hint="eastAsia" w:ascii="仿宋_GB2312" w:hAnsi="仿宋_GB2312" w:eastAsia="仿宋_GB2312" w:cs="仿宋_GB2312"/>
          <w:b w:val="0"/>
          <w:bCs w:val="0"/>
          <w:sz w:val="36"/>
          <w:szCs w:val="36"/>
          <w:lang w:val="en-US" w:eastAsia="zh-CN"/>
        </w:rPr>
        <w:t>：创立了新时代中国特色社会主义思想、全面加强党的领导、对新时代党和国家事业发展作出科学完整的战略部署，提出实现中华民族伟大复兴的中国梦、接续奋斗，实现了小康这个中华民族的千年梦想、提出并贯彻新发展理念、以巨大的政治勇气全面深化改革、实行更加积极主动的开放战略、坚持走中国特色社会主义政治发展道路、确立和坚持马克思主义在意识形态领域指导地位的根本制度、深入贯彻以人民为中心的发展思想、坚持绿水青山就是金山银山的理念、贯彻总体国家安全观、确立党在新时代的强军目标、全面准确推进“一国两制”实践、全面推进中国特色大国外交、深入推进全面从严治党。这是</w:t>
      </w:r>
      <w:r>
        <w:rPr>
          <w:rFonts w:hint="eastAsia" w:ascii="仿宋_GB2312" w:hAnsi="仿宋_GB2312" w:eastAsia="仿宋_GB2312" w:cs="仿宋_GB2312"/>
          <w:b/>
          <w:bCs/>
          <w:sz w:val="36"/>
          <w:szCs w:val="36"/>
          <w:lang w:val="en-US" w:eastAsia="zh-CN"/>
        </w:rPr>
        <w:t>新时代十年的伟大变革</w:t>
      </w:r>
      <w:r>
        <w:rPr>
          <w:rFonts w:hint="eastAsia" w:ascii="仿宋_GB2312" w:hAnsi="仿宋_GB2312" w:eastAsia="仿宋_GB2312" w:cs="仿宋_GB2312"/>
          <w:b w:val="0"/>
          <w:bCs w:val="0"/>
          <w:sz w:val="36"/>
          <w:szCs w:val="36"/>
          <w:lang w:val="en-US" w:eastAsia="zh-CN"/>
        </w:rPr>
        <w:t>，</w:t>
      </w:r>
      <w:r>
        <w:rPr>
          <w:rFonts w:hint="eastAsia" w:ascii="仿宋_GB2312" w:hAnsi="仿宋_GB2312" w:eastAsia="仿宋_GB2312" w:cs="仿宋_GB2312"/>
          <w:b/>
          <w:bCs/>
          <w:sz w:val="36"/>
          <w:szCs w:val="36"/>
          <w:lang w:val="en-US" w:eastAsia="zh-CN"/>
        </w:rPr>
        <w:t>在党史、新中国史、改革开放史、社会主义发展史、中华民族发展史上具有里程碑意义。</w:t>
      </w:r>
    </w:p>
    <w:p>
      <w:pPr>
        <w:pStyle w:val="2"/>
        <w:rPr>
          <w:rFonts w:hint="default"/>
          <w:sz w:val="36"/>
          <w:szCs w:val="28"/>
          <w:lang w:val="en-US" w:eastAsia="zh-CN"/>
        </w:rPr>
      </w:pPr>
    </w:p>
    <w:p>
      <w:pPr>
        <w:widowControl w:val="0"/>
        <w:numPr>
          <w:ilvl w:val="0"/>
          <w:numId w:val="0"/>
        </w:numPr>
        <w:ind w:firstLine="723"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bCs/>
          <w:sz w:val="36"/>
          <w:szCs w:val="36"/>
          <w:lang w:val="en-US" w:eastAsia="zh-CN"/>
        </w:rPr>
        <w:t>第二部分“开辟马克思主义中国化时代化新境界”。</w:t>
      </w:r>
      <w:r>
        <w:rPr>
          <w:rFonts w:hint="eastAsia" w:ascii="仿宋_GB2312" w:hAnsi="仿宋_GB2312" w:eastAsia="仿宋_GB2312" w:cs="仿宋_GB2312"/>
          <w:sz w:val="36"/>
          <w:szCs w:val="36"/>
          <w:lang w:val="en-US" w:eastAsia="zh-CN"/>
        </w:rPr>
        <w:t>本章专门论述</w:t>
      </w:r>
      <w:r>
        <w:rPr>
          <w:rFonts w:hint="eastAsia" w:ascii="仿宋_GB2312" w:hAnsi="仿宋_GB2312" w:eastAsia="仿宋_GB2312" w:cs="仿宋_GB2312"/>
          <w:b/>
          <w:bCs/>
          <w:sz w:val="36"/>
          <w:szCs w:val="36"/>
          <w:lang w:val="en-US" w:eastAsia="zh-CN"/>
        </w:rPr>
        <w:t>理论创新</w:t>
      </w:r>
      <w:r>
        <w:rPr>
          <w:rFonts w:hint="eastAsia" w:ascii="仿宋_GB2312" w:hAnsi="仿宋_GB2312" w:eastAsia="仿宋_GB2312" w:cs="仿宋_GB2312"/>
          <w:sz w:val="36"/>
          <w:szCs w:val="36"/>
          <w:lang w:val="en-US" w:eastAsia="zh-CN"/>
        </w:rPr>
        <w:t>。马克思主义是我们立党立国、兴党兴国的根本指导思想，但我们党并不拘泥于经典作家的具体论述，而是坚持不懈地推进马克思主义的中国化时代化。报告指出，实践告诉我们，中国共产党为什么能，中国特色社会主义为什么好，</w:t>
      </w:r>
      <w:r>
        <w:rPr>
          <w:rFonts w:hint="eastAsia" w:ascii="仿宋_GB2312" w:hAnsi="仿宋_GB2312" w:eastAsia="仿宋_GB2312" w:cs="仿宋_GB2312"/>
          <w:b/>
          <w:bCs/>
          <w:sz w:val="36"/>
          <w:szCs w:val="36"/>
          <w:lang w:val="en-US" w:eastAsia="zh-CN"/>
        </w:rPr>
        <w:t>归根到底是马克思主义行，是中国化时代化的马克思主义行</w:t>
      </w:r>
      <w:r>
        <w:rPr>
          <w:rFonts w:hint="eastAsia" w:ascii="仿宋_GB2312" w:hAnsi="仿宋_GB2312" w:eastAsia="仿宋_GB2312" w:cs="仿宋_GB2312"/>
          <w:sz w:val="36"/>
          <w:szCs w:val="36"/>
          <w:lang w:val="en-US" w:eastAsia="zh-CN"/>
        </w:rPr>
        <w:t>。中国共产党人深刻认识到，只有把</w:t>
      </w:r>
      <w:r>
        <w:rPr>
          <w:rFonts w:hint="eastAsia" w:ascii="仿宋_GB2312" w:hAnsi="仿宋_GB2312" w:eastAsia="仿宋_GB2312" w:cs="仿宋_GB2312"/>
          <w:b/>
          <w:bCs/>
          <w:sz w:val="36"/>
          <w:szCs w:val="36"/>
          <w:lang w:val="en-US" w:eastAsia="zh-CN"/>
        </w:rPr>
        <w:t>马克思主义基本原理同中国具体实际相结合、同中华优秀传统文化相结合</w:t>
      </w:r>
      <w:r>
        <w:rPr>
          <w:rFonts w:hint="eastAsia" w:ascii="仿宋_GB2312" w:hAnsi="仿宋_GB2312" w:eastAsia="仿宋_GB2312" w:cs="仿宋_GB2312"/>
          <w:sz w:val="36"/>
          <w:szCs w:val="36"/>
          <w:lang w:val="en-US" w:eastAsia="zh-CN"/>
        </w:rPr>
        <w:t>，坚持运用辩证唯物主义和历史唯物主义，才能正确回答时代和实践提出的重大问题，才能始终保持马克思主义的蓬勃生机和旺盛活力。报告指出，继续推进实践基础上的理论创新，首先要把握好新时代中国特色社会主义思想的世界观和方法论，坚持好、运用好贯穿其中的立场观点方法，即</w:t>
      </w:r>
      <w:r>
        <w:rPr>
          <w:rFonts w:hint="eastAsia" w:ascii="仿宋_GB2312" w:hAnsi="仿宋_GB2312" w:eastAsia="仿宋_GB2312" w:cs="仿宋_GB2312"/>
          <w:b/>
          <w:bCs/>
          <w:sz w:val="36"/>
          <w:szCs w:val="36"/>
          <w:lang w:val="en-US" w:eastAsia="zh-CN"/>
        </w:rPr>
        <w:t>“六个必须坚持”</w:t>
      </w:r>
      <w:r>
        <w:rPr>
          <w:rFonts w:hint="eastAsia" w:ascii="仿宋_GB2312" w:hAnsi="仿宋_GB2312" w:eastAsia="仿宋_GB2312" w:cs="仿宋_GB2312"/>
          <w:sz w:val="36"/>
          <w:szCs w:val="36"/>
          <w:lang w:val="en-US" w:eastAsia="zh-CN"/>
        </w:rPr>
        <w:t>，分别是：</w:t>
      </w:r>
      <w:r>
        <w:rPr>
          <w:rFonts w:hint="eastAsia" w:ascii="仿宋_GB2312" w:hAnsi="仿宋_GB2312" w:eastAsia="仿宋_GB2312" w:cs="仿宋_GB2312"/>
          <w:b/>
          <w:bCs/>
          <w:sz w:val="36"/>
          <w:szCs w:val="36"/>
          <w:lang w:val="en-US" w:eastAsia="zh-CN"/>
        </w:rPr>
        <w:t>必须坚持人民至上、必须坚持自信自立、必须坚持守正创新、必须坚持问题导向、必须坚持系统</w:t>
      </w:r>
      <w:bookmarkStart w:id="0" w:name="_GoBack"/>
      <w:bookmarkEnd w:id="0"/>
      <w:r>
        <w:rPr>
          <w:rFonts w:hint="eastAsia" w:ascii="仿宋_GB2312" w:hAnsi="仿宋_GB2312" w:eastAsia="仿宋_GB2312" w:cs="仿宋_GB2312"/>
          <w:b/>
          <w:bCs/>
          <w:sz w:val="36"/>
          <w:szCs w:val="36"/>
          <w:lang w:val="en-US" w:eastAsia="zh-CN"/>
        </w:rPr>
        <w:t>观念、必须坚持胸怀天下。</w:t>
      </w:r>
      <w:r>
        <w:rPr>
          <w:rFonts w:hint="eastAsia" w:ascii="仿宋_GB2312" w:hAnsi="仿宋_GB2312" w:eastAsia="仿宋_GB2312" w:cs="仿宋_GB2312"/>
          <w:b w:val="0"/>
          <w:bCs w:val="0"/>
          <w:sz w:val="36"/>
          <w:szCs w:val="36"/>
          <w:lang w:val="en-US" w:eastAsia="zh-CN"/>
        </w:rPr>
        <w:t>这“六个必须坚持”深刻揭示了这一科学思想的理论品格和鲜明特质，展现了习近平总书记的人民立场情怀、民族自信自尊、守正创新的勇气、强烈的问题意识、全面系统的观念和海纳百川的胸怀。</w:t>
      </w: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p>
    <w:p>
      <w:pPr>
        <w:widowControl w:val="0"/>
        <w:numPr>
          <w:ilvl w:val="0"/>
          <w:numId w:val="0"/>
        </w:numPr>
        <w:ind w:firstLine="723"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bCs/>
          <w:sz w:val="36"/>
          <w:szCs w:val="36"/>
          <w:lang w:val="en-US" w:eastAsia="zh-CN"/>
        </w:rPr>
        <w:t>第三部分“新时代新征程中国共产党的使命任务”。</w:t>
      </w:r>
      <w:r>
        <w:rPr>
          <w:rFonts w:hint="eastAsia" w:ascii="仿宋_GB2312" w:hAnsi="仿宋_GB2312" w:eastAsia="仿宋_GB2312" w:cs="仿宋_GB2312"/>
          <w:b w:val="0"/>
          <w:bCs w:val="0"/>
          <w:sz w:val="36"/>
          <w:szCs w:val="36"/>
          <w:lang w:val="en-US" w:eastAsia="zh-CN"/>
        </w:rPr>
        <w:t>本章开宗明义指出：从现在起，</w:t>
      </w:r>
      <w:r>
        <w:rPr>
          <w:rFonts w:hint="eastAsia" w:ascii="仿宋_GB2312" w:hAnsi="仿宋_GB2312" w:eastAsia="仿宋_GB2312" w:cs="仿宋_GB2312"/>
          <w:b/>
          <w:bCs/>
          <w:sz w:val="36"/>
          <w:szCs w:val="36"/>
          <w:lang w:val="en-US" w:eastAsia="zh-CN"/>
        </w:rPr>
        <w:t>中国共产党的中心任务</w:t>
      </w:r>
      <w:r>
        <w:rPr>
          <w:rFonts w:hint="eastAsia" w:ascii="仿宋_GB2312" w:hAnsi="仿宋_GB2312" w:eastAsia="仿宋_GB2312" w:cs="仿宋_GB2312"/>
          <w:b w:val="0"/>
          <w:bCs w:val="0"/>
          <w:sz w:val="36"/>
          <w:szCs w:val="36"/>
          <w:lang w:val="en-US" w:eastAsia="zh-CN"/>
        </w:rPr>
        <w:t>就是</w:t>
      </w:r>
      <w:r>
        <w:rPr>
          <w:rFonts w:hint="eastAsia" w:ascii="仿宋_GB2312" w:hAnsi="仿宋_GB2312" w:eastAsia="仿宋_GB2312" w:cs="仿宋_GB2312"/>
          <w:b/>
          <w:bCs/>
          <w:sz w:val="36"/>
          <w:szCs w:val="36"/>
          <w:lang w:val="en-US" w:eastAsia="zh-CN"/>
        </w:rPr>
        <w:t>团结带领全国各族人民全面建成社会主义现代化强国、实现第二个百年奋斗目标，以中国式现代化全面推进中华民族伟大复兴</w:t>
      </w:r>
      <w:r>
        <w:rPr>
          <w:rFonts w:hint="eastAsia" w:ascii="仿宋_GB2312" w:hAnsi="仿宋_GB2312" w:eastAsia="仿宋_GB2312" w:cs="仿宋_GB2312"/>
          <w:b w:val="0"/>
          <w:bCs w:val="0"/>
          <w:sz w:val="36"/>
          <w:szCs w:val="36"/>
          <w:lang w:val="en-US" w:eastAsia="zh-CN"/>
        </w:rPr>
        <w:t>。随后，报告系统阐述了“中国式现代化”内涵、特征和本质要求：</w:t>
      </w:r>
      <w:r>
        <w:rPr>
          <w:rFonts w:hint="eastAsia" w:ascii="仿宋_GB2312" w:hAnsi="仿宋_GB2312" w:eastAsia="仿宋_GB2312" w:cs="仿宋_GB2312"/>
          <w:b/>
          <w:bCs/>
          <w:sz w:val="36"/>
          <w:szCs w:val="36"/>
          <w:lang w:val="en-US" w:eastAsia="zh-CN"/>
        </w:rPr>
        <w:t>中国式现代化</w:t>
      </w:r>
      <w:r>
        <w:rPr>
          <w:rFonts w:hint="eastAsia" w:ascii="仿宋_GB2312" w:hAnsi="仿宋_GB2312" w:eastAsia="仿宋_GB2312" w:cs="仿宋_GB2312"/>
          <w:b w:val="0"/>
          <w:bCs w:val="0"/>
          <w:sz w:val="36"/>
          <w:szCs w:val="36"/>
          <w:lang w:val="en-US" w:eastAsia="zh-CN"/>
        </w:rPr>
        <w:t>是</w:t>
      </w:r>
      <w:r>
        <w:rPr>
          <w:rFonts w:hint="eastAsia" w:ascii="仿宋_GB2312" w:hAnsi="仿宋_GB2312" w:eastAsia="仿宋_GB2312" w:cs="仿宋_GB2312"/>
          <w:b/>
          <w:bCs/>
          <w:sz w:val="36"/>
          <w:szCs w:val="36"/>
          <w:lang w:val="en-US" w:eastAsia="zh-CN"/>
        </w:rPr>
        <w:t>中国共产党领导的社会主义现代化，既有各国现代化的共同特征，更有基于自己国情的中国特色。</w:t>
      </w:r>
      <w:r>
        <w:rPr>
          <w:rFonts w:hint="eastAsia" w:ascii="仿宋_GB2312" w:hAnsi="仿宋_GB2312" w:eastAsia="仿宋_GB2312" w:cs="仿宋_GB2312"/>
          <w:b w:val="0"/>
          <w:bCs w:val="0"/>
          <w:sz w:val="36"/>
          <w:szCs w:val="36"/>
          <w:lang w:val="en-US" w:eastAsia="zh-CN"/>
        </w:rPr>
        <w:t>中国式现代化</w:t>
      </w:r>
      <w:r>
        <w:rPr>
          <w:rFonts w:hint="eastAsia" w:ascii="仿宋_GB2312" w:hAnsi="仿宋_GB2312" w:eastAsia="仿宋_GB2312" w:cs="仿宋_GB2312"/>
          <w:b/>
          <w:bCs/>
          <w:sz w:val="36"/>
          <w:szCs w:val="36"/>
          <w:lang w:val="en-US" w:eastAsia="zh-CN"/>
        </w:rPr>
        <w:t>五大特征是</w:t>
      </w:r>
      <w:r>
        <w:rPr>
          <w:rFonts w:hint="eastAsia" w:ascii="仿宋_GB2312" w:hAnsi="仿宋_GB2312" w:eastAsia="仿宋_GB2312" w:cs="仿宋_GB2312"/>
          <w:b w:val="0"/>
          <w:bCs w:val="0"/>
          <w:sz w:val="36"/>
          <w:szCs w:val="36"/>
          <w:lang w:val="en-US" w:eastAsia="zh-CN"/>
        </w:rPr>
        <w:t>：人口规模巨大的现代化、全体人民共同富裕的现代化、物质文明和精神文明相协调的现代化、人与自然和谐共生的现代化、走和平发展道路的现代化。中国式现代化的</w:t>
      </w:r>
      <w:r>
        <w:rPr>
          <w:rFonts w:hint="eastAsia" w:ascii="仿宋_GB2312" w:hAnsi="仿宋_GB2312" w:eastAsia="仿宋_GB2312" w:cs="仿宋_GB2312"/>
          <w:b/>
          <w:bCs/>
          <w:sz w:val="36"/>
          <w:szCs w:val="36"/>
          <w:lang w:val="en-US" w:eastAsia="zh-CN"/>
        </w:rPr>
        <w:t>本质要求</w:t>
      </w:r>
      <w:r>
        <w:rPr>
          <w:rFonts w:hint="eastAsia" w:ascii="仿宋_GB2312" w:hAnsi="仿宋_GB2312" w:eastAsia="仿宋_GB2312" w:cs="仿宋_GB2312"/>
          <w:b w:val="0"/>
          <w:bCs w:val="0"/>
          <w:sz w:val="36"/>
          <w:szCs w:val="36"/>
          <w:lang w:val="en-US" w:eastAsia="zh-CN"/>
        </w:rPr>
        <w:t>是：坚持中国共产党领导，坚持中国特色社会主义，实现高质量发展，发展全过程人民民主，丰富人民精神世界，实现全体人民共同富裕，促进人与自然和谐共生，推动构建人类命运共同体，创造人类文明新形态。</w:t>
      </w: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val="0"/>
          <w:bCs w:val="0"/>
          <w:sz w:val="36"/>
          <w:szCs w:val="36"/>
          <w:lang w:val="en-US" w:eastAsia="zh-CN"/>
        </w:rPr>
        <w:t>此外，本章提到，全面建成社会主义现代化强国，总的战略安排是</w:t>
      </w:r>
      <w:r>
        <w:rPr>
          <w:rFonts w:hint="eastAsia" w:ascii="仿宋_GB2312" w:hAnsi="仿宋_GB2312" w:eastAsia="仿宋_GB2312" w:cs="仿宋_GB2312"/>
          <w:b/>
          <w:bCs/>
          <w:sz w:val="36"/>
          <w:szCs w:val="36"/>
          <w:lang w:val="en-US" w:eastAsia="zh-CN"/>
        </w:rPr>
        <w:t>分两步走：从二〇二〇年到二〇三五年基本实现社会主义现代化；从二〇三五年到本世纪中叶把我国建成富强民主文明和谐美丽的社会主义现代化强国。</w:t>
      </w:r>
      <w:r>
        <w:rPr>
          <w:rFonts w:hint="eastAsia" w:ascii="仿宋_GB2312" w:hAnsi="仿宋_GB2312" w:eastAsia="仿宋_GB2312" w:cs="仿宋_GB2312"/>
          <w:b w:val="0"/>
          <w:bCs w:val="0"/>
          <w:sz w:val="36"/>
          <w:szCs w:val="36"/>
          <w:lang w:val="en-US" w:eastAsia="zh-CN"/>
        </w:rPr>
        <w:t>报告提出全面建设社会主义现代化国家必须牢牢把握以下</w:t>
      </w:r>
      <w:r>
        <w:rPr>
          <w:rFonts w:hint="eastAsia" w:ascii="仿宋_GB2312" w:hAnsi="仿宋_GB2312" w:eastAsia="仿宋_GB2312" w:cs="仿宋_GB2312"/>
          <w:b/>
          <w:bCs/>
          <w:sz w:val="36"/>
          <w:szCs w:val="36"/>
          <w:lang w:val="en-US" w:eastAsia="zh-CN"/>
        </w:rPr>
        <w:t>五项重大原则</w:t>
      </w:r>
      <w:r>
        <w:rPr>
          <w:rFonts w:hint="eastAsia" w:ascii="仿宋_GB2312" w:hAnsi="仿宋_GB2312" w:eastAsia="仿宋_GB2312" w:cs="仿宋_GB2312"/>
          <w:b w:val="0"/>
          <w:bCs w:val="0"/>
          <w:sz w:val="36"/>
          <w:szCs w:val="36"/>
          <w:lang w:val="en-US" w:eastAsia="zh-CN"/>
        </w:rPr>
        <w:t>：</w:t>
      </w:r>
      <w:r>
        <w:rPr>
          <w:rFonts w:hint="eastAsia" w:ascii="仿宋_GB2312" w:hAnsi="仿宋_GB2312" w:eastAsia="仿宋_GB2312" w:cs="仿宋_GB2312"/>
          <w:b/>
          <w:bCs/>
          <w:sz w:val="36"/>
          <w:szCs w:val="36"/>
          <w:lang w:val="en-US" w:eastAsia="zh-CN"/>
        </w:rPr>
        <w:t>坚持和加强党的全面领导、坚持中国特色社会主义道路、坚持以人民为中心的发展思想、坚持深化改革开放、坚持发扬斗争精神。</w:t>
      </w:r>
      <w:r>
        <w:rPr>
          <w:rFonts w:hint="eastAsia" w:ascii="仿宋_GB2312" w:hAnsi="仿宋_GB2312" w:eastAsia="仿宋_GB2312" w:cs="仿宋_GB2312"/>
          <w:b w:val="0"/>
          <w:bCs w:val="0"/>
          <w:sz w:val="36"/>
          <w:szCs w:val="36"/>
          <w:lang w:val="en-US" w:eastAsia="zh-CN"/>
        </w:rPr>
        <w:t>全党必须坚定信心、锐意进取，主动识变应变求变，主动防范化解风险，不断夺取全面建设社会主义现代化国家新胜利。</w:t>
      </w: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p>
    <w:p>
      <w:pPr>
        <w:widowControl w:val="0"/>
        <w:numPr>
          <w:ilvl w:val="0"/>
          <w:numId w:val="0"/>
        </w:numPr>
        <w:ind w:firstLine="720" w:firstLineChars="200"/>
        <w:jc w:val="both"/>
        <w:rPr>
          <w:rFonts w:hint="eastAsia" w:ascii="仿宋_GB2312" w:hAnsi="仿宋_GB2312" w:eastAsia="仿宋_GB2312" w:cs="仿宋_GB2312"/>
          <w:b w:val="0"/>
          <w:bCs w:val="0"/>
          <w:sz w:val="36"/>
          <w:szCs w:val="36"/>
          <w:lang w:val="en-US" w:eastAsia="zh-CN"/>
        </w:rPr>
      </w:pPr>
      <w:r>
        <w:rPr>
          <w:rFonts w:hint="eastAsia" w:ascii="仿宋_GB2312" w:hAnsi="仿宋_GB2312" w:eastAsia="仿宋_GB2312" w:cs="仿宋_GB2312"/>
          <w:b w:val="0"/>
          <w:bCs w:val="0"/>
          <w:sz w:val="36"/>
          <w:szCs w:val="36"/>
          <w:lang w:val="en-US" w:eastAsia="zh-CN"/>
        </w:rPr>
        <w:t>从第四部分开始，是报告对未来一个时期党和国家事业发展作出的战略部署。我重点介绍其中与卫生健康工作息息相关的部分。</w:t>
      </w:r>
    </w:p>
    <w:p>
      <w:pPr>
        <w:widowControl w:val="0"/>
        <w:numPr>
          <w:ilvl w:val="0"/>
          <w:numId w:val="0"/>
        </w:numPr>
        <w:ind w:firstLine="723" w:firstLineChars="200"/>
        <w:jc w:val="both"/>
        <w:rPr>
          <w:rFonts w:hint="eastAsia"/>
          <w:sz w:val="36"/>
          <w:szCs w:val="28"/>
          <w:lang w:val="en-US" w:eastAsia="zh-CN"/>
        </w:rPr>
      </w:pPr>
      <w:r>
        <w:rPr>
          <w:rFonts w:hint="eastAsia" w:ascii="仿宋_GB2312" w:hAnsi="仿宋_GB2312" w:eastAsia="仿宋_GB2312" w:cs="仿宋_GB2312"/>
          <w:b/>
          <w:bCs/>
          <w:sz w:val="36"/>
          <w:szCs w:val="36"/>
          <w:lang w:val="en-US" w:eastAsia="zh-CN"/>
        </w:rPr>
        <w:t>第四部分“加快构建新发展格局，着力推动高质量发展”。</w:t>
      </w:r>
      <w:r>
        <w:rPr>
          <w:rFonts w:hint="eastAsia" w:ascii="仿宋_GB2312" w:hAnsi="仿宋_GB2312" w:eastAsia="仿宋_GB2312" w:cs="仿宋_GB2312"/>
          <w:b w:val="0"/>
          <w:bCs w:val="0"/>
          <w:sz w:val="36"/>
          <w:szCs w:val="36"/>
          <w:lang w:val="en-US" w:eastAsia="zh-CN"/>
        </w:rPr>
        <w:t>本章是对推动高质量发展的战略部署。</w:t>
      </w:r>
      <w:r>
        <w:rPr>
          <w:rFonts w:hint="eastAsia" w:ascii="仿宋_GB2312" w:hAnsi="仿宋_GB2312" w:eastAsia="仿宋_GB2312" w:cs="仿宋_GB2312"/>
          <w:b/>
          <w:bCs/>
          <w:sz w:val="36"/>
          <w:szCs w:val="36"/>
          <w:lang w:val="en-US" w:eastAsia="zh-CN"/>
        </w:rPr>
        <w:t>高质量发展</w:t>
      </w:r>
      <w:r>
        <w:rPr>
          <w:rFonts w:hint="eastAsia" w:ascii="仿宋_GB2312" w:hAnsi="仿宋_GB2312" w:eastAsia="仿宋_GB2312" w:cs="仿宋_GB2312"/>
          <w:b w:val="0"/>
          <w:bCs w:val="0"/>
          <w:sz w:val="36"/>
          <w:szCs w:val="36"/>
          <w:lang w:val="en-US" w:eastAsia="zh-CN"/>
        </w:rPr>
        <w:t>是全面建设社会主义现代化国家的</w:t>
      </w:r>
      <w:r>
        <w:rPr>
          <w:rFonts w:hint="eastAsia" w:ascii="仿宋_GB2312" w:hAnsi="仿宋_GB2312" w:eastAsia="仿宋_GB2312" w:cs="仿宋_GB2312"/>
          <w:b/>
          <w:bCs/>
          <w:sz w:val="36"/>
          <w:szCs w:val="36"/>
          <w:lang w:val="en-US" w:eastAsia="zh-CN"/>
        </w:rPr>
        <w:t>首要任务，发展</w:t>
      </w:r>
      <w:r>
        <w:rPr>
          <w:rFonts w:hint="eastAsia" w:ascii="仿宋_GB2312" w:hAnsi="仿宋_GB2312" w:eastAsia="仿宋_GB2312" w:cs="仿宋_GB2312"/>
          <w:b w:val="0"/>
          <w:bCs w:val="0"/>
          <w:sz w:val="36"/>
          <w:szCs w:val="36"/>
          <w:lang w:val="en-US" w:eastAsia="zh-CN"/>
        </w:rPr>
        <w:t>是</w:t>
      </w:r>
      <w:r>
        <w:rPr>
          <w:rFonts w:hint="eastAsia" w:ascii="仿宋_GB2312" w:hAnsi="仿宋_GB2312" w:eastAsia="仿宋_GB2312" w:cs="仿宋_GB2312"/>
          <w:b/>
          <w:bCs/>
          <w:sz w:val="36"/>
          <w:szCs w:val="36"/>
          <w:lang w:val="en-US" w:eastAsia="zh-CN"/>
        </w:rPr>
        <w:t>党执政兴国的第一要务</w:t>
      </w:r>
      <w:r>
        <w:rPr>
          <w:rFonts w:hint="eastAsia" w:ascii="仿宋_GB2312" w:hAnsi="仿宋_GB2312" w:eastAsia="仿宋_GB2312" w:cs="仿宋_GB2312"/>
          <w:b w:val="0"/>
          <w:bCs w:val="0"/>
          <w:sz w:val="36"/>
          <w:szCs w:val="36"/>
          <w:lang w:val="en-US" w:eastAsia="zh-CN"/>
        </w:rPr>
        <w:t>。必须</w:t>
      </w:r>
      <w:r>
        <w:rPr>
          <w:rFonts w:hint="eastAsia" w:ascii="仿宋_GB2312" w:hAnsi="仿宋_GB2312" w:eastAsia="仿宋_GB2312" w:cs="仿宋_GB2312"/>
          <w:b/>
          <w:bCs/>
          <w:sz w:val="36"/>
          <w:szCs w:val="36"/>
          <w:lang w:val="en-US" w:eastAsia="zh-CN"/>
        </w:rPr>
        <w:t>完整、准确、全面贯彻新发展理念。</w:t>
      </w:r>
      <w:r>
        <w:rPr>
          <w:rFonts w:hint="eastAsia" w:ascii="仿宋_GB2312" w:hAnsi="仿宋_GB2312" w:eastAsia="仿宋_GB2312" w:cs="仿宋_GB2312"/>
          <w:b w:val="0"/>
          <w:bCs w:val="0"/>
          <w:sz w:val="36"/>
          <w:szCs w:val="36"/>
          <w:lang w:val="en-US" w:eastAsia="zh-CN"/>
        </w:rPr>
        <w:t>本部分从</w:t>
      </w:r>
      <w:r>
        <w:rPr>
          <w:rFonts w:hint="eastAsia" w:ascii="仿宋_GB2312" w:hAnsi="仿宋_GB2312" w:eastAsia="仿宋_GB2312" w:cs="仿宋_GB2312"/>
          <w:b/>
          <w:bCs/>
          <w:sz w:val="36"/>
          <w:szCs w:val="36"/>
          <w:lang w:val="en-US" w:eastAsia="zh-CN"/>
        </w:rPr>
        <w:t>构建高水平社会主义市场经济体制、建设现代化产业体系、全面推进乡村振兴、促进区域协调发展、推进高水平对外开放</w:t>
      </w:r>
      <w:r>
        <w:rPr>
          <w:rFonts w:hint="eastAsia" w:ascii="仿宋_GB2312" w:hAnsi="仿宋_GB2312" w:eastAsia="仿宋_GB2312" w:cs="仿宋_GB2312"/>
          <w:b w:val="0"/>
          <w:bCs w:val="0"/>
          <w:sz w:val="36"/>
          <w:szCs w:val="36"/>
          <w:lang w:val="en-US" w:eastAsia="zh-CN"/>
        </w:rPr>
        <w:t>等五方面阐明加快构建新发展格局，着力推动高质量发展的具体要求。党的二十大报告把高质量发展明确作为全面建设社会主义现代化国家的首要任务，进一步凸显了发展质量的全局和长远意义。我们要深入学习领会报告对高质量发展的重要论述，坚决贯彻落实，把高质量发展要求切实体现到医院各项事业中。</w:t>
      </w:r>
    </w:p>
    <w:p>
      <w:pPr>
        <w:widowControl w:val="0"/>
        <w:numPr>
          <w:ilvl w:val="0"/>
          <w:numId w:val="0"/>
        </w:numPr>
        <w:ind w:firstLine="723"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b/>
          <w:bCs/>
          <w:sz w:val="36"/>
          <w:szCs w:val="36"/>
          <w:lang w:val="en-US" w:eastAsia="zh-CN"/>
        </w:rPr>
        <w:t>第五部分“实施科教兴国战略，强化现代化建设人才支撑”。</w:t>
      </w:r>
      <w:r>
        <w:rPr>
          <w:rFonts w:hint="eastAsia" w:ascii="仿宋_GB2312" w:hAnsi="仿宋_GB2312" w:eastAsia="仿宋_GB2312" w:cs="仿宋_GB2312"/>
          <w:sz w:val="36"/>
          <w:szCs w:val="36"/>
          <w:lang w:val="en-US" w:eastAsia="zh-CN"/>
        </w:rPr>
        <w:t>本章把教育、科技、人才放在了同一个部分去讲，这与以往的党代会报告有所不同，这是按照习近平总书记加强系统观念的要求，把三大战略摆放在一起，强调了三者之间的有机联系。报告指出，</w:t>
      </w:r>
      <w:r>
        <w:rPr>
          <w:rFonts w:hint="eastAsia" w:ascii="仿宋_GB2312" w:hAnsi="仿宋_GB2312" w:eastAsia="仿宋_GB2312" w:cs="仿宋_GB2312"/>
          <w:b/>
          <w:bCs/>
          <w:sz w:val="36"/>
          <w:szCs w:val="36"/>
          <w:lang w:val="en-US" w:eastAsia="zh-CN"/>
        </w:rPr>
        <w:t>教育、科技、人才是全面建设社会主义现代化国家的基础性、战略性支撑</w:t>
      </w:r>
      <w:r>
        <w:rPr>
          <w:rFonts w:hint="eastAsia" w:ascii="仿宋_GB2312" w:hAnsi="仿宋_GB2312" w:eastAsia="仿宋_GB2312" w:cs="仿宋_GB2312"/>
          <w:sz w:val="36"/>
          <w:szCs w:val="36"/>
          <w:lang w:val="en-US" w:eastAsia="zh-CN"/>
        </w:rPr>
        <w:t>。必须坚持</w:t>
      </w:r>
      <w:r>
        <w:rPr>
          <w:rFonts w:hint="eastAsia" w:ascii="仿宋_GB2312" w:hAnsi="仿宋_GB2312" w:eastAsia="仿宋_GB2312" w:cs="仿宋_GB2312"/>
          <w:b/>
          <w:bCs/>
          <w:sz w:val="36"/>
          <w:szCs w:val="36"/>
          <w:lang w:val="en-US" w:eastAsia="zh-CN"/>
        </w:rPr>
        <w:t>科技是第一生产力</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人才是第一资源</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创新是第一动力</w:t>
      </w:r>
      <w:r>
        <w:rPr>
          <w:rFonts w:hint="eastAsia" w:ascii="仿宋_GB2312" w:hAnsi="仿宋_GB2312" w:eastAsia="仿宋_GB2312" w:cs="仿宋_GB2312"/>
          <w:sz w:val="36"/>
          <w:szCs w:val="36"/>
          <w:lang w:val="en-US" w:eastAsia="zh-CN"/>
        </w:rPr>
        <w:t>，深入实施</w:t>
      </w:r>
      <w:r>
        <w:rPr>
          <w:rFonts w:hint="eastAsia" w:ascii="仿宋_GB2312" w:hAnsi="仿宋_GB2312" w:eastAsia="仿宋_GB2312" w:cs="仿宋_GB2312"/>
          <w:b/>
          <w:bCs/>
          <w:sz w:val="36"/>
          <w:szCs w:val="36"/>
          <w:lang w:val="en-US" w:eastAsia="zh-CN"/>
        </w:rPr>
        <w:t>科教兴国战略、人才强国战略、创新驱动发展战略</w:t>
      </w:r>
      <w:r>
        <w:rPr>
          <w:rFonts w:hint="eastAsia" w:ascii="仿宋_GB2312" w:hAnsi="仿宋_GB2312" w:eastAsia="仿宋_GB2312" w:cs="仿宋_GB2312"/>
          <w:sz w:val="36"/>
          <w:szCs w:val="36"/>
          <w:lang w:val="en-US" w:eastAsia="zh-CN"/>
        </w:rPr>
        <w:t>，开辟发展新领域新赛道，不断塑造发展新动能新优势。这三大战略共同服务于创新型国家的建设，要实施科教兴国战略、强化现代化建设人才支撑，坚持教育优先发展、科技自立自强、人才引领驱动，办好人民满意的教育，完善科技创新体系，加快实施创新驱动发展战略，深入实施人才强国战略，加快建设教育强国、科技强国、人才强国。</w:t>
      </w:r>
    </w:p>
    <w:p>
      <w:pPr>
        <w:pStyle w:val="2"/>
        <w:rPr>
          <w:rFonts w:hint="eastAsia"/>
          <w:lang w:val="en-US" w:eastAsia="zh-CN"/>
        </w:rPr>
      </w:pPr>
    </w:p>
    <w:p>
      <w:pPr>
        <w:widowControl w:val="0"/>
        <w:numPr>
          <w:ilvl w:val="0"/>
          <w:numId w:val="0"/>
        </w:numPr>
        <w:ind w:firstLine="720" w:firstLineChars="200"/>
        <w:jc w:val="both"/>
        <w:rPr>
          <w:rFonts w:hint="eastAsia"/>
          <w:lang w:val="en-US" w:eastAsia="zh-CN"/>
        </w:rPr>
      </w:pPr>
      <w:r>
        <w:rPr>
          <w:rFonts w:hint="eastAsia" w:ascii="仿宋_GB2312" w:hAnsi="仿宋_GB2312" w:eastAsia="仿宋_GB2312" w:cs="仿宋_GB2312"/>
          <w:sz w:val="36"/>
          <w:szCs w:val="36"/>
          <w:lang w:val="en-US" w:eastAsia="zh-CN"/>
        </w:rPr>
        <w:t>第六部分是发展全过程人民民主，保障人民当家作主；第七部分是坚持全面依法治国，推进法治中国建设；第八部分是推进文化自信自强，铸就社会主义文化新辉煌。以上是对人民民主、统一战线、法治建设、文化建设的战略部署。</w:t>
      </w:r>
    </w:p>
    <w:p>
      <w:pPr>
        <w:widowControl w:val="0"/>
        <w:numPr>
          <w:ilvl w:val="0"/>
          <w:numId w:val="0"/>
        </w:numPr>
        <w:ind w:firstLine="723"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b/>
          <w:bCs/>
          <w:sz w:val="36"/>
          <w:szCs w:val="36"/>
          <w:lang w:val="en-US" w:eastAsia="zh-CN"/>
        </w:rPr>
        <w:t>第九部分“增进民生福祉，提高人民生活品质”。</w:t>
      </w:r>
      <w:r>
        <w:rPr>
          <w:rFonts w:hint="eastAsia" w:ascii="仿宋_GB2312" w:hAnsi="仿宋_GB2312" w:eastAsia="仿宋_GB2312" w:cs="仿宋_GB2312"/>
          <w:b w:val="0"/>
          <w:bCs w:val="0"/>
          <w:sz w:val="36"/>
          <w:szCs w:val="36"/>
          <w:lang w:val="en-US" w:eastAsia="zh-CN"/>
        </w:rPr>
        <w:t>本章是对民生领域工作的部署。</w:t>
      </w:r>
      <w:r>
        <w:rPr>
          <w:rFonts w:hint="eastAsia" w:ascii="仿宋_GB2312" w:hAnsi="仿宋_GB2312" w:eastAsia="仿宋_GB2312" w:cs="仿宋_GB2312"/>
          <w:b/>
          <w:bCs/>
          <w:sz w:val="36"/>
          <w:szCs w:val="36"/>
          <w:lang w:val="en-US" w:eastAsia="zh-CN"/>
        </w:rPr>
        <w:t>为民造福是立党为公、执政为民的本质要求</w:t>
      </w:r>
      <w:r>
        <w:rPr>
          <w:rFonts w:hint="eastAsia" w:ascii="仿宋_GB2312" w:hAnsi="仿宋_GB2312" w:eastAsia="仿宋_GB2312" w:cs="仿宋_GB2312"/>
          <w:sz w:val="36"/>
          <w:szCs w:val="36"/>
          <w:lang w:val="en-US" w:eastAsia="zh-CN"/>
        </w:rPr>
        <w:t>。必须坚持在发展中保障和改善民生，鼓励共同奋斗创造美好生活，不断实现人民对美好生活的向往。本章包括四方面内容：</w:t>
      </w:r>
      <w:r>
        <w:rPr>
          <w:rFonts w:hint="eastAsia" w:ascii="仿宋_GB2312" w:hAnsi="仿宋_GB2312" w:eastAsia="仿宋_GB2312" w:cs="仿宋_GB2312"/>
          <w:b/>
          <w:bCs/>
          <w:sz w:val="36"/>
          <w:szCs w:val="36"/>
          <w:lang w:val="en-US" w:eastAsia="zh-CN"/>
        </w:rPr>
        <w:t>完善分配制度、实施就业优先战略、健全社会保障体系和推进健康中国建设</w:t>
      </w:r>
      <w:r>
        <w:rPr>
          <w:rFonts w:hint="eastAsia" w:ascii="仿宋_GB2312" w:hAnsi="仿宋_GB2312" w:eastAsia="仿宋_GB2312" w:cs="仿宋_GB2312"/>
          <w:sz w:val="36"/>
          <w:szCs w:val="36"/>
          <w:lang w:val="en-US" w:eastAsia="zh-CN"/>
        </w:rPr>
        <w:t>，其中有很多论述与我们卫生健康事业相关。在健全社会保障体系中，报告指出要促进多层次医疗保障有序衔接，完善大病保险和医疗救助制度，落实异地就医结算。</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本章对</w:t>
      </w:r>
      <w:r>
        <w:rPr>
          <w:rFonts w:hint="eastAsia" w:ascii="仿宋_GB2312" w:hAnsi="仿宋_GB2312" w:eastAsia="仿宋_GB2312" w:cs="仿宋_GB2312"/>
          <w:b/>
          <w:bCs/>
          <w:sz w:val="36"/>
          <w:szCs w:val="36"/>
          <w:lang w:val="en-US" w:eastAsia="zh-CN"/>
        </w:rPr>
        <w:t>推进健康中国建设</w:t>
      </w:r>
      <w:r>
        <w:rPr>
          <w:rFonts w:hint="eastAsia" w:ascii="仿宋_GB2312" w:hAnsi="仿宋_GB2312" w:eastAsia="仿宋_GB2312" w:cs="仿宋_GB2312"/>
          <w:sz w:val="36"/>
          <w:szCs w:val="36"/>
          <w:lang w:val="en-US" w:eastAsia="zh-CN"/>
        </w:rPr>
        <w:t>有重要论述：</w:t>
      </w:r>
      <w:r>
        <w:rPr>
          <w:rFonts w:hint="eastAsia" w:ascii="仿宋_GB2312" w:hAnsi="仿宋_GB2312" w:eastAsia="仿宋_GB2312" w:cs="仿宋_GB2312"/>
          <w:b/>
          <w:bCs/>
          <w:sz w:val="36"/>
          <w:szCs w:val="36"/>
          <w:lang w:val="en-US" w:eastAsia="zh-CN"/>
        </w:rPr>
        <w:t>人民健康是民族昌盛和国家强盛的重要标志</w:t>
      </w:r>
      <w:r>
        <w:rPr>
          <w:rFonts w:hint="eastAsia" w:ascii="仿宋_GB2312" w:hAnsi="仿宋_GB2312" w:eastAsia="仿宋_GB2312" w:cs="仿宋_GB2312"/>
          <w:sz w:val="36"/>
          <w:szCs w:val="36"/>
          <w:lang w:val="en-US" w:eastAsia="zh-CN"/>
        </w:rPr>
        <w:t>。把保障</w:t>
      </w:r>
      <w:r>
        <w:rPr>
          <w:rFonts w:hint="eastAsia" w:ascii="仿宋_GB2312" w:hAnsi="仿宋_GB2312" w:eastAsia="仿宋_GB2312" w:cs="仿宋_GB2312"/>
          <w:b/>
          <w:bCs/>
          <w:sz w:val="36"/>
          <w:szCs w:val="36"/>
          <w:lang w:val="en-US" w:eastAsia="zh-CN"/>
        </w:rPr>
        <w:t>人民健康放在优先发展的战略位置</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完善人民健康促进政策</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优化人口发展战略</w:t>
      </w:r>
      <w:r>
        <w:rPr>
          <w:rFonts w:hint="eastAsia" w:ascii="仿宋_GB2312" w:hAnsi="仿宋_GB2312" w:eastAsia="仿宋_GB2312" w:cs="仿宋_GB2312"/>
          <w:sz w:val="36"/>
          <w:szCs w:val="36"/>
          <w:lang w:val="en-US" w:eastAsia="zh-CN"/>
        </w:rPr>
        <w:t>，建立生育支持政策体系，降低生育、养育、教育成本。</w:t>
      </w:r>
      <w:r>
        <w:rPr>
          <w:rFonts w:hint="eastAsia" w:ascii="仿宋_GB2312" w:hAnsi="仿宋_GB2312" w:eastAsia="仿宋_GB2312" w:cs="仿宋_GB2312"/>
          <w:b/>
          <w:bCs/>
          <w:sz w:val="36"/>
          <w:szCs w:val="36"/>
          <w:lang w:val="en-US" w:eastAsia="zh-CN"/>
        </w:rPr>
        <w:t>实施积极应对人口老龄化国家战略</w:t>
      </w:r>
      <w:r>
        <w:rPr>
          <w:rFonts w:hint="eastAsia" w:ascii="仿宋_GB2312" w:hAnsi="仿宋_GB2312" w:eastAsia="仿宋_GB2312" w:cs="仿宋_GB2312"/>
          <w:sz w:val="36"/>
          <w:szCs w:val="36"/>
          <w:lang w:val="en-US" w:eastAsia="zh-CN"/>
        </w:rPr>
        <w:t>，发展养老事业和养老产业，优化孤寡老人服务，推动实现全体老年人享有基本养老服务。</w:t>
      </w:r>
      <w:r>
        <w:rPr>
          <w:rFonts w:hint="eastAsia" w:ascii="仿宋_GB2312" w:hAnsi="仿宋_GB2312" w:eastAsia="仿宋_GB2312" w:cs="仿宋_GB2312"/>
          <w:b/>
          <w:bCs/>
          <w:sz w:val="36"/>
          <w:szCs w:val="36"/>
          <w:lang w:val="en-US" w:eastAsia="zh-CN"/>
        </w:rPr>
        <w:t>深化医药卫生体制改革，促进医保、医疗、医药协同发展和治理。促进优质医疗资源扩容和区域均衡布局，坚持预防为主，加强重大慢性病健康管理，提高基层防病治病和健康管理能力。深化以公益性为导向的公立医院改革，规范民营医院发展。发展壮大医疗卫生队伍</w:t>
      </w:r>
      <w:r>
        <w:rPr>
          <w:rFonts w:hint="eastAsia" w:ascii="仿宋_GB2312" w:hAnsi="仿宋_GB2312" w:eastAsia="仿宋_GB2312" w:cs="仿宋_GB2312"/>
          <w:sz w:val="36"/>
          <w:szCs w:val="36"/>
          <w:lang w:val="en-US" w:eastAsia="zh-CN"/>
        </w:rPr>
        <w:t>，把工作重点放在农村和社区。</w:t>
      </w:r>
      <w:r>
        <w:rPr>
          <w:rFonts w:hint="eastAsia" w:ascii="仿宋_GB2312" w:hAnsi="仿宋_GB2312" w:eastAsia="仿宋_GB2312" w:cs="仿宋_GB2312"/>
          <w:b/>
          <w:bCs/>
          <w:sz w:val="36"/>
          <w:szCs w:val="36"/>
          <w:lang w:val="en-US" w:eastAsia="zh-CN"/>
        </w:rPr>
        <w:t>重视心理健康和精神卫生</w:t>
      </w:r>
      <w:r>
        <w:rPr>
          <w:rFonts w:hint="eastAsia" w:ascii="仿宋_GB2312" w:hAnsi="仿宋_GB2312" w:eastAsia="仿宋_GB2312" w:cs="仿宋_GB2312"/>
          <w:sz w:val="36"/>
          <w:szCs w:val="36"/>
          <w:lang w:val="en-US" w:eastAsia="zh-CN"/>
        </w:rPr>
        <w:t>。</w:t>
      </w:r>
      <w:r>
        <w:rPr>
          <w:rFonts w:hint="eastAsia" w:ascii="仿宋_GB2312" w:hAnsi="仿宋_GB2312" w:eastAsia="仿宋_GB2312" w:cs="仿宋_GB2312"/>
          <w:b/>
          <w:bCs/>
          <w:sz w:val="36"/>
          <w:szCs w:val="36"/>
          <w:lang w:val="en-US" w:eastAsia="zh-CN"/>
        </w:rPr>
        <w:t>促进中医药传承创新发展。创新医防协同、医防融合机制，健全公共卫生体系，提高重大疫情早发现能力，加强重大疫情防控救治体系和应急能力建设，有效遏制重大传染性疾病传播</w:t>
      </w:r>
      <w:r>
        <w:rPr>
          <w:rFonts w:hint="eastAsia" w:ascii="仿宋_GB2312" w:hAnsi="仿宋_GB2312" w:eastAsia="仿宋_GB2312" w:cs="仿宋_GB2312"/>
          <w:b w:val="0"/>
          <w:bCs w:val="0"/>
          <w:sz w:val="36"/>
          <w:szCs w:val="36"/>
          <w:lang w:val="en-US" w:eastAsia="zh-CN"/>
        </w:rPr>
        <w:t>。</w:t>
      </w:r>
      <w:r>
        <w:rPr>
          <w:rFonts w:hint="eastAsia" w:ascii="仿宋_GB2312" w:hAnsi="仿宋_GB2312" w:eastAsia="仿宋_GB2312" w:cs="仿宋_GB2312"/>
          <w:sz w:val="36"/>
          <w:szCs w:val="36"/>
          <w:lang w:val="en-US" w:eastAsia="zh-CN"/>
        </w:rPr>
        <w:t>深入开展</w:t>
      </w:r>
      <w:r>
        <w:rPr>
          <w:rFonts w:hint="eastAsia" w:ascii="仿宋_GB2312" w:hAnsi="仿宋_GB2312" w:eastAsia="仿宋_GB2312" w:cs="仿宋_GB2312"/>
          <w:b/>
          <w:bCs/>
          <w:sz w:val="36"/>
          <w:szCs w:val="36"/>
          <w:lang w:val="en-US" w:eastAsia="zh-CN"/>
        </w:rPr>
        <w:t>健康中国行动和爱国卫生运动</w:t>
      </w:r>
      <w:r>
        <w:rPr>
          <w:rFonts w:hint="eastAsia" w:ascii="仿宋_GB2312" w:hAnsi="仿宋_GB2312" w:eastAsia="仿宋_GB2312" w:cs="仿宋_GB2312"/>
          <w:sz w:val="36"/>
          <w:szCs w:val="36"/>
          <w:lang w:val="en-US" w:eastAsia="zh-CN"/>
        </w:rPr>
        <w:t>，倡导文明健康生活方式。作为医务工作者，我们在接下来的学习中，要结合工作实际，重点学习研讨这一部分内容。</w:t>
      </w:r>
    </w:p>
    <w:p>
      <w:pPr>
        <w:pStyle w:val="2"/>
        <w:rPr>
          <w:rFonts w:hint="eastAsia" w:ascii="仿宋_GB2312" w:hAnsi="仿宋_GB2312" w:eastAsia="仿宋_GB2312" w:cs="仿宋_GB2312"/>
          <w:sz w:val="36"/>
          <w:szCs w:val="36"/>
          <w:lang w:val="en-US" w:eastAsia="zh-CN"/>
        </w:rPr>
      </w:pPr>
    </w:p>
    <w:p>
      <w:pPr>
        <w:pStyle w:val="2"/>
        <w:ind w:firstLine="720" w:firstLineChars="200"/>
        <w:rPr>
          <w:rFonts w:hint="eastAsia" w:ascii="仿宋_GB2312" w:hAnsi="仿宋_GB2312" w:eastAsia="仿宋_GB2312" w:cs="仿宋_GB2312"/>
          <w:sz w:val="36"/>
          <w:szCs w:val="36"/>
          <w:lang w:val="en-US" w:eastAsia="zh-CN"/>
        </w:rPr>
      </w:pPr>
      <w:r>
        <w:rPr>
          <w:rFonts w:hint="eastAsia" w:ascii="仿宋_GB2312" w:hAnsi="仿宋_GB2312" w:cs="仿宋_GB2312"/>
          <w:sz w:val="36"/>
          <w:szCs w:val="36"/>
          <w:lang w:val="en-US" w:eastAsia="zh-CN"/>
        </w:rPr>
        <w:t>第十部分是推动绿色发展，促进人与自然和谐共生；第十一部分是</w:t>
      </w:r>
      <w:r>
        <w:rPr>
          <w:rFonts w:hint="eastAsia" w:ascii="仿宋_GB2312" w:hAnsi="仿宋_GB2312" w:eastAsia="仿宋_GB2312" w:cs="仿宋_GB2312"/>
          <w:sz w:val="36"/>
          <w:szCs w:val="36"/>
          <w:lang w:val="en-US" w:eastAsia="zh-CN"/>
        </w:rPr>
        <w:t>推进国家安全体系和能力现代化，坚决维护国家安全和社会稳定；</w:t>
      </w:r>
      <w:r>
        <w:rPr>
          <w:rFonts w:hint="eastAsia" w:ascii="仿宋_GB2312" w:hAnsi="仿宋_GB2312" w:cs="仿宋_GB2312"/>
          <w:sz w:val="36"/>
          <w:szCs w:val="36"/>
          <w:lang w:val="en-US" w:eastAsia="zh-CN"/>
        </w:rPr>
        <w:t>第十二部分是</w:t>
      </w:r>
      <w:r>
        <w:rPr>
          <w:rFonts w:hint="eastAsia" w:ascii="仿宋_GB2312" w:hAnsi="仿宋_GB2312" w:eastAsia="仿宋_GB2312" w:cs="仿宋_GB2312"/>
          <w:sz w:val="36"/>
          <w:szCs w:val="36"/>
          <w:lang w:val="en-US" w:eastAsia="zh-CN"/>
        </w:rPr>
        <w:t>实现建军一百年奋斗目标，开创国防和军队现代化新局面；</w:t>
      </w:r>
      <w:r>
        <w:rPr>
          <w:rFonts w:hint="eastAsia" w:ascii="仿宋_GB2312" w:hAnsi="仿宋_GB2312" w:cs="仿宋_GB2312"/>
          <w:sz w:val="36"/>
          <w:szCs w:val="36"/>
          <w:lang w:val="en-US" w:eastAsia="zh-CN"/>
        </w:rPr>
        <w:t>第十三部分是</w:t>
      </w:r>
      <w:r>
        <w:rPr>
          <w:rFonts w:hint="eastAsia" w:ascii="仿宋_GB2312" w:hAnsi="仿宋_GB2312" w:eastAsia="仿宋_GB2312" w:cs="仿宋_GB2312"/>
          <w:sz w:val="36"/>
          <w:szCs w:val="36"/>
          <w:lang w:val="en-US" w:eastAsia="zh-CN"/>
        </w:rPr>
        <w:t>坚持和完善“一国两制”，推进祖国统一；</w:t>
      </w:r>
      <w:r>
        <w:rPr>
          <w:rFonts w:hint="eastAsia" w:ascii="仿宋_GB2312" w:hAnsi="仿宋_GB2312" w:cs="仿宋_GB2312"/>
          <w:sz w:val="36"/>
          <w:szCs w:val="36"/>
          <w:lang w:val="en-US" w:eastAsia="zh-CN"/>
        </w:rPr>
        <w:t>第十四部分是</w:t>
      </w:r>
      <w:r>
        <w:rPr>
          <w:rFonts w:hint="eastAsia" w:ascii="仿宋_GB2312" w:hAnsi="仿宋_GB2312" w:eastAsia="仿宋_GB2312" w:cs="仿宋_GB2312"/>
          <w:sz w:val="36"/>
          <w:szCs w:val="36"/>
          <w:lang w:val="en-US" w:eastAsia="zh-CN"/>
        </w:rPr>
        <w:t>促进世界和平与发展，推动构建人类命运共同体</w:t>
      </w:r>
      <w:r>
        <w:rPr>
          <w:rFonts w:hint="eastAsia" w:ascii="仿宋_GB2312" w:hAnsi="仿宋_GB2312" w:cs="仿宋_GB2312"/>
          <w:sz w:val="36"/>
          <w:szCs w:val="36"/>
          <w:lang w:val="en-US" w:eastAsia="zh-CN"/>
        </w:rPr>
        <w:t>。以上内容对生态文明建设、国家安全、国防和军队建设、“一国两制”和推进祖国统一、外交工作等进行战略部署。</w:t>
      </w:r>
    </w:p>
    <w:p>
      <w:pPr>
        <w:pStyle w:val="2"/>
        <w:rPr>
          <w:rFonts w:hint="eastAsia" w:ascii="仿宋_GB2312" w:hAnsi="仿宋_GB2312" w:eastAsia="仿宋_GB2312" w:cs="仿宋_GB2312"/>
          <w:sz w:val="36"/>
          <w:szCs w:val="36"/>
          <w:lang w:val="en-US" w:eastAsia="zh-CN"/>
        </w:rPr>
      </w:pPr>
    </w:p>
    <w:p>
      <w:pPr>
        <w:widowControl w:val="0"/>
        <w:numPr>
          <w:ilvl w:val="0"/>
          <w:numId w:val="0"/>
        </w:numPr>
        <w:ind w:firstLine="723" w:firstLineChars="200"/>
        <w:jc w:val="both"/>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第十五部分“坚定不移全面从严治党，深入推进新时代党的建设新的伟大工程”。</w:t>
      </w:r>
      <w:r>
        <w:rPr>
          <w:rFonts w:hint="eastAsia" w:ascii="仿宋_GB2312" w:hAnsi="仿宋_GB2312" w:eastAsia="仿宋_GB2312" w:cs="仿宋_GB2312"/>
          <w:sz w:val="36"/>
          <w:szCs w:val="36"/>
          <w:lang w:val="en-US" w:eastAsia="zh-CN"/>
        </w:rPr>
        <w:t>全面建设社会主义现代化国家、全面推进中华民族伟大复兴，关键在党，关键在党要管党、全面从严治党。本章对全面从严治党、党的建设作出分量很重的部署，包括七个方面工作要求：</w:t>
      </w:r>
      <w:r>
        <w:rPr>
          <w:rFonts w:hint="eastAsia" w:ascii="仿宋_GB2312" w:hAnsi="仿宋_GB2312" w:eastAsia="仿宋_GB2312" w:cs="仿宋_GB2312"/>
          <w:b/>
          <w:bCs/>
          <w:sz w:val="36"/>
          <w:szCs w:val="36"/>
          <w:lang w:val="en-US" w:eastAsia="zh-CN"/>
        </w:rPr>
        <w:t>坚持和加强党中央集中统一领导、坚持不懈用新时代中国特色社会主义思想凝心铸魂、完善党的自我革命制度规范体系、建设堪当民族复兴重任的高素质干部队伍、增强党组织政治功能和组织功能、坚持以严的基调强化正风肃纪、坚决打赢反腐败斗争攻坚战持久战。</w:t>
      </w:r>
      <w:r>
        <w:rPr>
          <w:rFonts w:hint="eastAsia" w:ascii="仿宋_GB2312" w:hAnsi="仿宋_GB2312" w:eastAsia="仿宋_GB2312" w:cs="仿宋_GB2312"/>
          <w:b w:val="0"/>
          <w:bCs w:val="0"/>
          <w:sz w:val="36"/>
          <w:szCs w:val="36"/>
          <w:lang w:val="en-US" w:eastAsia="zh-CN"/>
        </w:rPr>
        <w:t>本章内容突出党的自我革命、突出全面从严治党体系、突出以党的政治建设为统领、突出思想建党和制度治党相结合。</w:t>
      </w:r>
      <w:r>
        <w:rPr>
          <w:rFonts w:hint="eastAsia" w:ascii="仿宋_GB2312" w:hAnsi="仿宋_GB2312" w:eastAsia="仿宋_GB2312" w:cs="仿宋_GB2312"/>
          <w:b w:val="0"/>
          <w:bCs w:val="0"/>
          <w:sz w:val="36"/>
          <w:szCs w:val="36"/>
          <w:lang w:val="en-US" w:eastAsia="zh-CN"/>
        </w:rPr>
        <w:t>全体党员要逐字逐句学习，认真领会报告对全面从严治党、党的建设的论述和部署。</w:t>
      </w:r>
    </w:p>
    <w:p>
      <w:pPr>
        <w:pStyle w:val="2"/>
        <w:rPr>
          <w:rFonts w:hint="eastAsia" w:ascii="仿宋_GB2312" w:hAnsi="仿宋_GB2312" w:eastAsia="仿宋_GB2312" w:cs="仿宋_GB2312"/>
          <w:sz w:val="36"/>
          <w:szCs w:val="36"/>
          <w:lang w:val="en-US" w:eastAsia="zh-CN"/>
        </w:rPr>
      </w:pPr>
    </w:p>
    <w:p>
      <w:pPr>
        <w:pStyle w:val="2"/>
        <w:ind w:firstLine="720" w:firstLineChars="200"/>
        <w:rPr>
          <w:rFonts w:hint="eastAsia" w:ascii="仿宋_GB2312" w:hAnsi="仿宋_GB2312" w:eastAsia="仿宋_GB2312" w:cs="仿宋_GB2312"/>
          <w:b/>
          <w:bCs/>
          <w:sz w:val="36"/>
          <w:szCs w:val="36"/>
          <w:lang w:val="en-US" w:eastAsia="zh-CN"/>
        </w:rPr>
      </w:pPr>
      <w:r>
        <w:rPr>
          <w:rFonts w:hint="eastAsia" w:ascii="仿宋_GB2312" w:hAnsi="仿宋_GB2312" w:cs="仿宋_GB2312"/>
          <w:b w:val="0"/>
          <w:bCs w:val="0"/>
          <w:color w:val="000000" w:themeColor="text1"/>
          <w:sz w:val="36"/>
          <w:szCs w:val="36"/>
          <w:highlight w:val="none"/>
          <w:lang w:val="en-US" w:eastAsia="zh-CN"/>
          <w14:textFill>
            <w14:solidFill>
              <w14:schemeClr w14:val="tx1"/>
            </w14:solidFill>
          </w14:textFill>
        </w:rPr>
        <w:t>此外，报告明确指出了我们工作存在的不足、面临的困难和问题，体现出中国共产党的战略清醒。</w:t>
      </w:r>
    </w:p>
    <w:p>
      <w:pPr>
        <w:widowControl w:val="0"/>
        <w:numPr>
          <w:ilvl w:val="0"/>
          <w:numId w:val="0"/>
        </w:numPr>
        <w:ind w:firstLine="723" w:firstLineChars="200"/>
        <w:jc w:val="both"/>
        <w:rPr>
          <w:rFonts w:hint="eastAsia"/>
          <w:sz w:val="22"/>
          <w:szCs w:val="28"/>
          <w:lang w:val="en-US" w:eastAsia="zh-CN"/>
        </w:rPr>
      </w:pPr>
      <w:r>
        <w:rPr>
          <w:rFonts w:hint="eastAsia" w:ascii="仿宋_GB2312" w:hAnsi="仿宋_GB2312" w:eastAsia="仿宋_GB2312" w:cs="仿宋_GB2312"/>
          <w:b/>
          <w:bCs/>
          <w:sz w:val="36"/>
          <w:szCs w:val="36"/>
          <w:lang w:val="en-US" w:eastAsia="zh-CN"/>
        </w:rPr>
        <w:t>报告提出，中国共产党在在长期实践中得出至关紧要的规律性认识，概括为五个“必由之路”：坚持党的全面领导</w:t>
      </w:r>
      <w:r>
        <w:rPr>
          <w:rFonts w:hint="eastAsia" w:ascii="仿宋_GB2312" w:hAnsi="仿宋_GB2312" w:eastAsia="仿宋_GB2312" w:cs="仿宋_GB2312"/>
          <w:b w:val="0"/>
          <w:bCs w:val="0"/>
          <w:sz w:val="36"/>
          <w:szCs w:val="36"/>
          <w:lang w:val="en-US" w:eastAsia="zh-CN"/>
        </w:rPr>
        <w:t>是坚持和发展中国特色社会主义的必由之路，</w:t>
      </w:r>
      <w:r>
        <w:rPr>
          <w:rFonts w:hint="eastAsia" w:ascii="仿宋_GB2312" w:hAnsi="仿宋_GB2312" w:eastAsia="仿宋_GB2312" w:cs="仿宋_GB2312"/>
          <w:b/>
          <w:bCs/>
          <w:sz w:val="36"/>
          <w:szCs w:val="36"/>
          <w:lang w:val="en-US" w:eastAsia="zh-CN"/>
        </w:rPr>
        <w:t>中国特色社会主义</w:t>
      </w:r>
      <w:r>
        <w:rPr>
          <w:rFonts w:hint="eastAsia" w:ascii="仿宋_GB2312" w:hAnsi="仿宋_GB2312" w:eastAsia="仿宋_GB2312" w:cs="仿宋_GB2312"/>
          <w:b w:val="0"/>
          <w:bCs w:val="0"/>
          <w:sz w:val="36"/>
          <w:szCs w:val="36"/>
          <w:lang w:val="en-US" w:eastAsia="zh-CN"/>
        </w:rPr>
        <w:t>是实现中华民族伟大复兴的必由之路，</w:t>
      </w:r>
      <w:r>
        <w:rPr>
          <w:rFonts w:hint="eastAsia" w:ascii="仿宋_GB2312" w:hAnsi="仿宋_GB2312" w:eastAsia="仿宋_GB2312" w:cs="仿宋_GB2312"/>
          <w:b/>
          <w:bCs/>
          <w:sz w:val="36"/>
          <w:szCs w:val="36"/>
          <w:lang w:val="en-US" w:eastAsia="zh-CN"/>
        </w:rPr>
        <w:t>团结奋斗</w:t>
      </w:r>
      <w:r>
        <w:rPr>
          <w:rFonts w:hint="eastAsia" w:ascii="仿宋_GB2312" w:hAnsi="仿宋_GB2312" w:eastAsia="仿宋_GB2312" w:cs="仿宋_GB2312"/>
          <w:b w:val="0"/>
          <w:bCs w:val="0"/>
          <w:sz w:val="36"/>
          <w:szCs w:val="36"/>
          <w:lang w:val="en-US" w:eastAsia="zh-CN"/>
        </w:rPr>
        <w:t>是中国人民创造历史伟业的必由之路，</w:t>
      </w:r>
      <w:r>
        <w:rPr>
          <w:rFonts w:hint="eastAsia" w:ascii="仿宋_GB2312" w:hAnsi="仿宋_GB2312" w:eastAsia="仿宋_GB2312" w:cs="仿宋_GB2312"/>
          <w:b/>
          <w:bCs/>
          <w:sz w:val="36"/>
          <w:szCs w:val="36"/>
          <w:lang w:val="en-US" w:eastAsia="zh-CN"/>
        </w:rPr>
        <w:t>贯彻新发展理念</w:t>
      </w:r>
      <w:r>
        <w:rPr>
          <w:rFonts w:hint="eastAsia" w:ascii="仿宋_GB2312" w:hAnsi="仿宋_GB2312" w:eastAsia="仿宋_GB2312" w:cs="仿宋_GB2312"/>
          <w:b w:val="0"/>
          <w:bCs w:val="0"/>
          <w:sz w:val="36"/>
          <w:szCs w:val="36"/>
          <w:lang w:val="en-US" w:eastAsia="zh-CN"/>
        </w:rPr>
        <w:t>是新时代我国发展壮大的必由之路，</w:t>
      </w:r>
      <w:r>
        <w:rPr>
          <w:rFonts w:hint="eastAsia" w:ascii="仿宋_GB2312" w:hAnsi="仿宋_GB2312" w:eastAsia="仿宋_GB2312" w:cs="仿宋_GB2312"/>
          <w:b/>
          <w:bCs/>
          <w:sz w:val="36"/>
          <w:szCs w:val="36"/>
          <w:lang w:val="en-US" w:eastAsia="zh-CN"/>
        </w:rPr>
        <w:t>全面从严治党</w:t>
      </w:r>
      <w:r>
        <w:rPr>
          <w:rFonts w:hint="eastAsia" w:ascii="仿宋_GB2312" w:hAnsi="仿宋_GB2312" w:eastAsia="仿宋_GB2312" w:cs="仿宋_GB2312"/>
          <w:b w:val="0"/>
          <w:bCs w:val="0"/>
          <w:sz w:val="36"/>
          <w:szCs w:val="36"/>
          <w:lang w:val="en-US" w:eastAsia="zh-CN"/>
        </w:rPr>
        <w:t>是党永葆生机活力、走好新的赶考之路的必由之路。</w:t>
      </w:r>
      <w:r>
        <w:rPr>
          <w:rFonts w:hint="eastAsia" w:ascii="仿宋_GB2312" w:hAnsi="仿宋_GB2312" w:eastAsia="仿宋_GB2312" w:cs="仿宋_GB2312"/>
          <w:b/>
          <w:bCs/>
          <w:sz w:val="36"/>
          <w:szCs w:val="36"/>
          <w:lang w:val="en-US" w:eastAsia="zh-CN"/>
        </w:rPr>
        <w:t>报告还对青年提出要求：</w:t>
      </w:r>
      <w:r>
        <w:rPr>
          <w:rFonts w:hint="eastAsia" w:ascii="仿宋_GB2312" w:hAnsi="仿宋_GB2312" w:eastAsia="仿宋_GB2312" w:cs="仿宋_GB2312"/>
          <w:b w:val="0"/>
          <w:bCs w:val="0"/>
          <w:sz w:val="36"/>
          <w:szCs w:val="36"/>
          <w:lang w:val="en-US" w:eastAsia="zh-CN"/>
        </w:rPr>
        <w:t>广大青年要坚定不移听党话、跟党走，立志做有理想、敢担当、能吃苦、肯奋斗的新时代好青年。</w:t>
      </w:r>
    </w:p>
    <w:p>
      <w:pPr>
        <w:widowControl w:val="0"/>
        <w:numPr>
          <w:ilvl w:val="0"/>
          <w:numId w:val="0"/>
        </w:numPr>
        <w:ind w:firstLine="720" w:firstLineChars="200"/>
        <w:jc w:val="both"/>
        <w:rPr>
          <w:rFonts w:hint="eastAsia"/>
          <w:sz w:val="22"/>
          <w:szCs w:val="28"/>
          <w:lang w:val="en-US" w:eastAsia="zh-CN"/>
        </w:rPr>
      </w:pPr>
      <w:r>
        <w:rPr>
          <w:rFonts w:hint="eastAsia" w:ascii="仿宋_GB2312" w:hAnsi="仿宋_GB2312" w:eastAsia="仿宋_GB2312" w:cs="仿宋_GB2312"/>
          <w:sz w:val="36"/>
          <w:szCs w:val="36"/>
          <w:lang w:val="en-US" w:eastAsia="zh-CN"/>
        </w:rPr>
        <w:t>大会号召，全党全军全国各族人民紧密团结在以习近平同志为核心的党中央周围，牢记空谈误国、实干兴邦，坚定信心、同心同德，埋头苦干、奋勇前进，为全面建设社会主义现代化国家、全面推进中华民族伟大复兴而团结奋斗！</w:t>
      </w:r>
    </w:p>
    <w:p>
      <w:pPr>
        <w:pStyle w:val="2"/>
        <w:ind w:firstLine="720" w:firstLineChars="200"/>
        <w:rPr>
          <w:rFonts w:hint="eastAsia" w:ascii="仿宋_GB2312" w:hAnsi="仿宋_GB2312" w:eastAsia="仿宋_GB2312" w:cs="仿宋_GB2312"/>
          <w:kern w:val="2"/>
          <w:sz w:val="36"/>
          <w:szCs w:val="36"/>
          <w:lang w:val="en-US" w:eastAsia="zh-CN" w:bidi="ar-SA"/>
        </w:rPr>
      </w:pPr>
      <w:r>
        <w:rPr>
          <w:rFonts w:hint="eastAsia" w:ascii="仿宋_GB2312" w:hAnsi="仿宋_GB2312" w:eastAsia="仿宋_GB2312" w:cs="仿宋_GB2312"/>
          <w:kern w:val="2"/>
          <w:sz w:val="36"/>
          <w:szCs w:val="36"/>
          <w:lang w:val="en-US" w:eastAsia="zh-CN" w:bidi="ar-SA"/>
        </w:rPr>
        <w:t>以上是党的二十大报告的主要内容。按照党中央要求，</w:t>
      </w:r>
      <w:r>
        <w:rPr>
          <w:rFonts w:hint="eastAsia" w:ascii="仿宋_GB2312" w:hAnsi="仿宋_GB2312" w:eastAsia="仿宋_GB2312" w:cs="仿宋_GB2312"/>
          <w:b/>
          <w:bCs/>
          <w:kern w:val="2"/>
          <w:sz w:val="36"/>
          <w:szCs w:val="36"/>
          <w:lang w:val="en-US" w:eastAsia="zh-CN" w:bidi="ar-SA"/>
        </w:rPr>
        <w:t>党员干部要原原本本学习研读党的二十大报告</w:t>
      </w:r>
      <w:r>
        <w:rPr>
          <w:rFonts w:hint="eastAsia" w:ascii="仿宋_GB2312" w:hAnsi="仿宋_GB2312" w:eastAsia="仿宋_GB2312" w:cs="仿宋_GB2312"/>
          <w:kern w:val="2"/>
          <w:sz w:val="36"/>
          <w:szCs w:val="36"/>
          <w:lang w:val="en-US" w:eastAsia="zh-CN" w:bidi="ar-SA"/>
        </w:rPr>
        <w:t>，切实把思想和行动统一到党中央精神上来。</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p>
    <w:p>
      <w:pPr>
        <w:widowControl w:val="0"/>
        <w:numPr>
          <w:ilvl w:val="0"/>
          <w:numId w:val="1"/>
        </w:numPr>
        <w:ind w:firstLine="723" w:firstLineChars="200"/>
        <w:jc w:val="both"/>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中央纪律检查委员会工作报告</w:t>
      </w:r>
    </w:p>
    <w:p>
      <w:pPr>
        <w:widowControl w:val="0"/>
        <w:numPr>
          <w:ilvl w:val="0"/>
          <w:numId w:val="0"/>
        </w:numPr>
        <w:ind w:firstLine="720" w:firstLineChars="200"/>
        <w:jc w:val="both"/>
        <w:rPr>
          <w:rFonts w:hint="eastAsia" w:ascii="仿宋_GB2312" w:hAnsi="仿宋_GB2312" w:eastAsia="仿宋_GB2312" w:cs="仿宋_GB2312"/>
          <w:color w:val="000000" w:themeColor="text1"/>
          <w:sz w:val="36"/>
          <w:szCs w:val="36"/>
          <w:lang w:val="en-US" w:eastAsia="zh-CN"/>
          <w14:textFill>
            <w14:solidFill>
              <w14:schemeClr w14:val="tx1"/>
            </w14:solidFill>
          </w14:textFill>
        </w:rPr>
      </w:pP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党的二十大通过的第二个报告，是十九届中央纪律检查委员会工作报告。该报告总结了党的十九大以来在党中央坚强领导下，各级纪律检查委员会推进全面从严治党的实践探索和重要成效，阐明了</w:t>
      </w:r>
      <w:r>
        <w:rPr>
          <w:rFonts w:hint="eastAsia" w:ascii="仿宋_GB2312" w:hAnsi="仿宋_GB2312" w:eastAsia="仿宋_GB2312" w:cs="仿宋_GB2312"/>
          <w:b/>
          <w:bCs/>
          <w:color w:val="000000" w:themeColor="text1"/>
          <w:sz w:val="36"/>
          <w:szCs w:val="36"/>
          <w:lang w:val="en-US" w:eastAsia="zh-CN"/>
          <w14:textFill>
            <w14:solidFill>
              <w14:schemeClr w14:val="tx1"/>
            </w14:solidFill>
          </w14:textFill>
        </w:rPr>
        <w:t>深化全面从严治党</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w:t>
      </w:r>
      <w:r>
        <w:rPr>
          <w:rFonts w:hint="eastAsia" w:ascii="仿宋_GB2312" w:hAnsi="仿宋_GB2312" w:eastAsia="仿宋_GB2312" w:cs="仿宋_GB2312"/>
          <w:b/>
          <w:bCs/>
          <w:color w:val="000000" w:themeColor="text1"/>
          <w:sz w:val="36"/>
          <w:szCs w:val="36"/>
          <w:lang w:val="en-US" w:eastAsia="zh-CN"/>
          <w14:textFill>
            <w14:solidFill>
              <w14:schemeClr w14:val="tx1"/>
            </w14:solidFill>
          </w14:textFill>
        </w:rPr>
        <w:t>深入推进新时代党的建设新的伟大工程</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对全面建设社会主义现代化国家、全面推进中华民族伟大复兴的极端重要性，揭示了以</w:t>
      </w:r>
      <w:r>
        <w:rPr>
          <w:rFonts w:hint="eastAsia" w:ascii="仿宋_GB2312" w:hAnsi="仿宋_GB2312" w:eastAsia="仿宋_GB2312" w:cs="仿宋_GB2312"/>
          <w:b/>
          <w:bCs/>
          <w:color w:val="000000" w:themeColor="text1"/>
          <w:sz w:val="36"/>
          <w:szCs w:val="36"/>
          <w:lang w:val="en-US" w:eastAsia="zh-CN"/>
          <w14:textFill>
            <w14:solidFill>
              <w14:schemeClr w14:val="tx1"/>
            </w14:solidFill>
          </w14:textFill>
        </w:rPr>
        <w:t>党的自我革命引领社会革命</w:t>
      </w:r>
      <w:r>
        <w:rPr>
          <w:rFonts w:hint="eastAsia" w:ascii="仿宋_GB2312" w:hAnsi="仿宋_GB2312" w:eastAsia="仿宋_GB2312" w:cs="仿宋_GB2312"/>
          <w:color w:val="000000" w:themeColor="text1"/>
          <w:sz w:val="36"/>
          <w:szCs w:val="36"/>
          <w:lang w:val="en-US" w:eastAsia="zh-CN"/>
          <w14:textFill>
            <w14:solidFill>
              <w14:schemeClr w14:val="tx1"/>
            </w14:solidFill>
          </w14:textFill>
        </w:rPr>
        <w:t>的重大意义，宣示了党以永远在路上的清醒和坚定推进党风廉政建设和反腐败斗争的坚强决心。</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作为共产党员，我们要深刻领悟“两个确立”的决定性意义，增强“四个意识”、坚定“四个自信”、做到“两个维护”，弘扬伟大建党精神，坚定不移全面从严治党，坚持以严的基调强化正风肃纪，锻造忠诚干净担当的干部队伍。</w:t>
      </w:r>
    </w:p>
    <w:p>
      <w:pPr>
        <w:pStyle w:val="2"/>
        <w:rPr>
          <w:rFonts w:hint="eastAsia"/>
          <w:sz w:val="36"/>
          <w:szCs w:val="28"/>
          <w:lang w:val="en-US" w:eastAsia="zh-CN"/>
        </w:rPr>
      </w:pPr>
    </w:p>
    <w:p>
      <w:pPr>
        <w:widowControl w:val="0"/>
        <w:numPr>
          <w:ilvl w:val="0"/>
          <w:numId w:val="1"/>
        </w:numPr>
        <w:ind w:left="0" w:leftChars="0" w:firstLine="723" w:firstLineChars="200"/>
        <w:jc w:val="both"/>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《中国共产党章程（修正案）》</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在两个报告之外，《中国共产党章程（修正案）》也是全体党员必学的重要内容。</w:t>
      </w:r>
      <w:r>
        <w:rPr>
          <w:rFonts w:hint="eastAsia" w:ascii="仿宋_GB2312" w:hAnsi="仿宋_GB2312" w:eastAsia="仿宋_GB2312" w:cs="仿宋_GB2312"/>
          <w:b/>
          <w:bCs/>
          <w:sz w:val="36"/>
          <w:szCs w:val="36"/>
          <w:lang w:val="en-US" w:eastAsia="zh-CN"/>
        </w:rPr>
        <w:t>党的二十大通过的党章修正案，共修改50处，其中总纲部分的修改37处，条文部分的修改13处。</w:t>
      </w:r>
      <w:r>
        <w:rPr>
          <w:rFonts w:hint="eastAsia" w:ascii="仿宋_GB2312" w:hAnsi="仿宋_GB2312" w:eastAsia="仿宋_GB2312" w:cs="仿宋_GB2312"/>
          <w:b w:val="0"/>
          <w:bCs w:val="0"/>
          <w:sz w:val="36"/>
          <w:szCs w:val="36"/>
          <w:lang w:val="en-US" w:eastAsia="zh-CN"/>
        </w:rPr>
        <w:t>修正后的党章共十一章、55条内容，充分体现了党的十九大以来党的理论创新、实践创新、制度创新成果，对坚持和加强党的全面领导、坚定不移推进全面从严治党、坚持和完善党的建设、推进党的自我革命提出了明确要求。</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在内容上，本次修改把</w:t>
      </w:r>
      <w:r>
        <w:rPr>
          <w:rFonts w:hint="eastAsia" w:ascii="仿宋_GB2312" w:hAnsi="仿宋_GB2312" w:eastAsia="仿宋_GB2312" w:cs="仿宋_GB2312"/>
          <w:b/>
          <w:bCs/>
          <w:sz w:val="36"/>
          <w:szCs w:val="36"/>
          <w:lang w:val="en-US" w:eastAsia="zh-CN"/>
        </w:rPr>
        <w:t>党的十九大以来习近平新时代中国特色社会主义思想新发展</w:t>
      </w:r>
      <w:r>
        <w:rPr>
          <w:rFonts w:hint="eastAsia" w:ascii="仿宋_GB2312" w:hAnsi="仿宋_GB2312" w:eastAsia="仿宋_GB2312" w:cs="仿宋_GB2312"/>
          <w:sz w:val="36"/>
          <w:szCs w:val="36"/>
          <w:lang w:val="en-US" w:eastAsia="zh-CN"/>
        </w:rPr>
        <w:t>写入党章；把</w:t>
      </w:r>
      <w:r>
        <w:rPr>
          <w:rFonts w:hint="eastAsia" w:ascii="仿宋_GB2312" w:hAnsi="仿宋_GB2312" w:eastAsia="仿宋_GB2312" w:cs="仿宋_GB2312"/>
          <w:b/>
          <w:bCs/>
          <w:sz w:val="36"/>
          <w:szCs w:val="36"/>
          <w:lang w:val="en-US" w:eastAsia="zh-CN"/>
        </w:rPr>
        <w:t>党的初心使命、党的百年奋斗重大成就和历史经验的内容</w:t>
      </w:r>
      <w:r>
        <w:rPr>
          <w:rFonts w:hint="eastAsia" w:ascii="仿宋_GB2312" w:hAnsi="仿宋_GB2312" w:eastAsia="仿宋_GB2312" w:cs="仿宋_GB2312"/>
          <w:sz w:val="36"/>
          <w:szCs w:val="36"/>
          <w:lang w:val="en-US" w:eastAsia="zh-CN"/>
        </w:rPr>
        <w:t>写入党章；把</w:t>
      </w:r>
      <w:r>
        <w:rPr>
          <w:rFonts w:hint="eastAsia" w:ascii="仿宋_GB2312" w:hAnsi="仿宋_GB2312" w:eastAsia="仿宋_GB2312" w:cs="仿宋_GB2312"/>
          <w:b/>
          <w:bCs/>
          <w:sz w:val="36"/>
          <w:szCs w:val="36"/>
          <w:lang w:val="en-US" w:eastAsia="zh-CN"/>
        </w:rPr>
        <w:t>全面建设社会主义现代化国家、以中国式现代化全面推进中华民族伟大复兴的奋斗目标</w:t>
      </w:r>
      <w:r>
        <w:rPr>
          <w:rFonts w:hint="eastAsia" w:ascii="仿宋_GB2312" w:hAnsi="仿宋_GB2312" w:eastAsia="仿宋_GB2312" w:cs="仿宋_GB2312"/>
          <w:sz w:val="36"/>
          <w:szCs w:val="36"/>
          <w:lang w:val="en-US" w:eastAsia="zh-CN"/>
        </w:rPr>
        <w:t>写入党章；把</w:t>
      </w:r>
      <w:r>
        <w:rPr>
          <w:rFonts w:hint="eastAsia" w:ascii="仿宋_GB2312" w:hAnsi="仿宋_GB2312" w:eastAsia="仿宋_GB2312" w:cs="仿宋_GB2312"/>
          <w:b/>
          <w:bCs/>
          <w:sz w:val="36"/>
          <w:szCs w:val="36"/>
          <w:lang w:val="en-US" w:eastAsia="zh-CN"/>
        </w:rPr>
        <w:t>党的二十大报告确立的重大理论观点和重大战略思想</w:t>
      </w:r>
      <w:r>
        <w:rPr>
          <w:rFonts w:hint="eastAsia" w:ascii="仿宋_GB2312" w:hAnsi="仿宋_GB2312" w:eastAsia="仿宋_GB2312" w:cs="仿宋_GB2312"/>
          <w:sz w:val="36"/>
          <w:szCs w:val="36"/>
          <w:lang w:val="en-US" w:eastAsia="zh-CN"/>
        </w:rPr>
        <w:t>写入党章；把</w:t>
      </w:r>
      <w:r>
        <w:rPr>
          <w:rFonts w:hint="eastAsia" w:ascii="仿宋_GB2312" w:hAnsi="仿宋_GB2312" w:eastAsia="仿宋_GB2312" w:cs="仿宋_GB2312"/>
          <w:b/>
          <w:bCs/>
          <w:sz w:val="36"/>
          <w:szCs w:val="36"/>
          <w:lang w:val="en-US" w:eastAsia="zh-CN"/>
        </w:rPr>
        <w:t>党的十九大以来以习近平同志为核心的党中央坚持党的全面领导、加强党的建设的新鲜经验</w:t>
      </w:r>
      <w:r>
        <w:rPr>
          <w:rFonts w:hint="eastAsia" w:ascii="仿宋_GB2312" w:hAnsi="仿宋_GB2312" w:eastAsia="仿宋_GB2312" w:cs="仿宋_GB2312"/>
          <w:sz w:val="36"/>
          <w:szCs w:val="36"/>
          <w:lang w:val="en-US" w:eastAsia="zh-CN"/>
        </w:rPr>
        <w:t>写入党章。</w:t>
      </w:r>
    </w:p>
    <w:p>
      <w:pPr>
        <w:pStyle w:val="2"/>
        <w:ind w:firstLine="640"/>
        <w:rPr>
          <w:rFonts w:hint="eastAsia"/>
          <w:b w:val="0"/>
          <w:bCs w:val="0"/>
          <w:sz w:val="36"/>
          <w:szCs w:val="28"/>
          <w:lang w:val="en-US" w:eastAsia="zh-CN"/>
        </w:rPr>
      </w:pPr>
      <w:r>
        <w:rPr>
          <w:rFonts w:hint="eastAsia"/>
          <w:b w:val="0"/>
          <w:bCs w:val="0"/>
          <w:sz w:val="36"/>
          <w:szCs w:val="28"/>
          <w:lang w:val="en-US" w:eastAsia="zh-CN"/>
        </w:rPr>
        <w:t>这是改革开放以来中国共产党第九次修改党章，充分彰显马克思主义政党实事求是的优良作风、守正创新的使命担当</w:t>
      </w:r>
      <w:r>
        <w:rPr>
          <w:rFonts w:hint="eastAsia"/>
          <w:b/>
          <w:bCs/>
          <w:sz w:val="36"/>
          <w:szCs w:val="28"/>
          <w:lang w:val="en-US" w:eastAsia="zh-CN"/>
        </w:rPr>
        <w:t>。</w:t>
      </w:r>
      <w:r>
        <w:rPr>
          <w:rFonts w:hint="eastAsia"/>
          <w:b w:val="0"/>
          <w:bCs w:val="0"/>
          <w:sz w:val="36"/>
          <w:szCs w:val="28"/>
          <w:lang w:val="en-US" w:eastAsia="zh-CN"/>
        </w:rPr>
        <w:t>作为共产党员，要</w:t>
      </w:r>
      <w:r>
        <w:rPr>
          <w:rFonts w:hint="eastAsia"/>
          <w:b/>
          <w:bCs/>
          <w:sz w:val="36"/>
          <w:szCs w:val="28"/>
          <w:lang w:val="en-US" w:eastAsia="zh-CN"/>
        </w:rPr>
        <w:t>原原本本学习研读党章</w:t>
      </w:r>
      <w:r>
        <w:rPr>
          <w:rFonts w:hint="eastAsia"/>
          <w:b w:val="0"/>
          <w:bCs w:val="0"/>
          <w:sz w:val="36"/>
          <w:szCs w:val="28"/>
          <w:lang w:val="en-US" w:eastAsia="zh-CN"/>
        </w:rPr>
        <w:t>，</w:t>
      </w:r>
      <w:r>
        <w:rPr>
          <w:rFonts w:hint="eastAsia"/>
          <w:b/>
          <w:bCs/>
          <w:sz w:val="36"/>
          <w:szCs w:val="28"/>
          <w:lang w:val="en-US" w:eastAsia="zh-CN"/>
        </w:rPr>
        <w:t>更加自觉地学习党章、遵守党章、贯彻党章、维护党章</w:t>
      </w:r>
      <w:r>
        <w:rPr>
          <w:rFonts w:hint="eastAsia"/>
          <w:b w:val="0"/>
          <w:bCs w:val="0"/>
          <w:sz w:val="36"/>
          <w:szCs w:val="28"/>
          <w:lang w:val="en-US" w:eastAsia="zh-CN"/>
        </w:rPr>
        <w:t>，为全面建设社会主义现代化国家、全面推进中华民族伟大复兴而团结奋斗！</w:t>
      </w:r>
    </w:p>
    <w:p>
      <w:pPr>
        <w:pStyle w:val="2"/>
        <w:ind w:firstLine="640"/>
        <w:rPr>
          <w:rFonts w:hint="eastAsia"/>
          <w:b w:val="0"/>
          <w:bCs w:val="0"/>
          <w:sz w:val="36"/>
          <w:szCs w:val="28"/>
          <w:lang w:val="en-US" w:eastAsia="zh-CN"/>
        </w:rPr>
      </w:pPr>
    </w:p>
    <w:p>
      <w:pPr>
        <w:widowControl w:val="0"/>
        <w:numPr>
          <w:ilvl w:val="0"/>
          <w:numId w:val="2"/>
        </w:numPr>
        <w:ind w:firstLine="720" w:firstLineChars="200"/>
        <w:jc w:val="both"/>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党的二十大精神学习要求</w:t>
      </w:r>
    </w:p>
    <w:p>
      <w:pPr>
        <w:widowControl w:val="0"/>
        <w:numPr>
          <w:ilvl w:val="0"/>
          <w:numId w:val="0"/>
        </w:numPr>
        <w:ind w:firstLine="723" w:firstLineChars="200"/>
        <w:jc w:val="both"/>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（一）坚决贯彻落实党的二十大精神</w:t>
      </w:r>
    </w:p>
    <w:p>
      <w:pPr>
        <w:widowControl w:val="0"/>
        <w:numPr>
          <w:ilvl w:val="0"/>
          <w:numId w:val="0"/>
        </w:numPr>
        <w:ind w:firstLine="720" w:firstLineChars="200"/>
        <w:jc w:val="both"/>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全院党员干部职工群众要迅速行动起来，深入学习和贯彻党的二十大精神，深刻领会党的二十大的主题；深刻领会过去5年的工作和新时代10年的伟大变革；深刻领会开辟马克思主义中国化时代化新境界；深刻领会新时代新征程中国共产党的使命任务；深刻领会中国式现代化的中国特色和本质要求；深刻领会社会主义经济建设、政治建设、文化建设、社会建设、生态文明建设等方面的重大部署；深刻领会教育科技人才、法治建设、国家安全等方面的重大部署；深刻领会国防和军队建设、港澳台工作、外交工作等方面的重大部署；深刻领会坚持党的全面领导和全面从严治党的重大部署。</w:t>
      </w:r>
    </w:p>
    <w:p>
      <w:pPr>
        <w:widowControl w:val="0"/>
        <w:numPr>
          <w:ilvl w:val="0"/>
          <w:numId w:val="0"/>
        </w:numPr>
        <w:ind w:firstLine="720" w:firstLineChars="200"/>
        <w:jc w:val="both"/>
        <w:rPr>
          <w:rFonts w:hint="default"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各党支部要切实加强组织领导，将党的二十大报告和党章修正案、中纪委工作报告等重要文件精神迅速传达到每位党员群众。精心开展学习研讨，深入开展宣讲宣传，确保深入领会、准确把握党的二十大报告的丰富内涵和精神实质，确保我院学习宣传贯彻党的二十大精神工作取得实效。</w:t>
      </w:r>
    </w:p>
    <w:p>
      <w:pPr>
        <w:keepNext w:val="0"/>
        <w:keepLines w:val="0"/>
        <w:pageBreakBefore w:val="0"/>
        <w:widowControl w:val="0"/>
        <w:numPr>
          <w:ilvl w:val="0"/>
          <w:numId w:val="3"/>
        </w:numPr>
        <w:kinsoku/>
        <w:wordWrap/>
        <w:overflowPunct/>
        <w:topLinePunct w:val="0"/>
        <w:autoSpaceDE/>
        <w:autoSpaceDN/>
        <w:bidi w:val="0"/>
        <w:adjustRightInd/>
        <w:snapToGrid/>
        <w:ind w:firstLine="723" w:firstLineChars="200"/>
        <w:jc w:val="both"/>
        <w:textAlignment w:val="auto"/>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坚决担负起捍卫人民健康的使命</w:t>
      </w:r>
    </w:p>
    <w:p>
      <w:pPr>
        <w:widowControl w:val="0"/>
        <w:numPr>
          <w:ilvl w:val="0"/>
          <w:numId w:val="0"/>
        </w:numPr>
        <w:ind w:firstLine="720" w:firstLineChars="200"/>
        <w:jc w:val="both"/>
        <w:rPr>
          <w:rFonts w:hint="eastAsia" w:ascii="仿宋_GB2312" w:hAnsi="仿宋_GB2312" w:eastAsia="仿宋_GB2312" w:cs="仿宋_GB2312"/>
          <w:kern w:val="2"/>
          <w:sz w:val="36"/>
          <w:szCs w:val="36"/>
          <w:lang w:val="en-US" w:eastAsia="zh-CN" w:bidi="ar-SA"/>
        </w:rPr>
      </w:pPr>
      <w:r>
        <w:rPr>
          <w:rFonts w:hint="eastAsia" w:ascii="仿宋_GB2312" w:hAnsi="仿宋_GB2312" w:eastAsia="仿宋_GB2312" w:cs="仿宋_GB2312"/>
          <w:kern w:val="2"/>
          <w:sz w:val="36"/>
          <w:szCs w:val="36"/>
          <w:lang w:val="en-US" w:eastAsia="zh-CN" w:bidi="ar-SA"/>
        </w:rPr>
        <w:t>人民健康是民族昌盛和国家强盛的重要标志，把保障人民健康放在优先发展的战略位置，充分体现了以习近平同志为核心的党中央对人民健康的关怀和重视。作为首都医务工作者，我们要坚持人民至上，坚决贯彻疫情防控总策略和总方针，捍卫人民健康。以“接诉即办”推动医疗服务持续改善，不断满足人民群众多层次、多样化的健康需求。持续深化以公益性为导向的公立医院改革，推动医院高质量发展。</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723" w:firstLineChars="200"/>
        <w:jc w:val="both"/>
        <w:textAlignment w:val="auto"/>
        <w:rPr>
          <w:rFonts w:hint="eastAsia" w:ascii="仿宋_GB2312" w:hAnsi="仿宋_GB2312" w:eastAsia="仿宋_GB2312" w:cs="仿宋_GB2312"/>
          <w:b/>
          <w:bCs/>
          <w:sz w:val="36"/>
          <w:szCs w:val="36"/>
          <w:lang w:val="en-US" w:eastAsia="zh-CN"/>
        </w:rPr>
      </w:pPr>
      <w:r>
        <w:rPr>
          <w:rFonts w:hint="eastAsia" w:ascii="仿宋_GB2312" w:hAnsi="仿宋_GB2312" w:eastAsia="仿宋_GB2312" w:cs="仿宋_GB2312"/>
          <w:b/>
          <w:bCs/>
          <w:sz w:val="36"/>
          <w:szCs w:val="36"/>
          <w:lang w:val="en-US" w:eastAsia="zh-CN"/>
        </w:rPr>
        <w:t>坚决担负起科技创新和人才培养的责任</w:t>
      </w:r>
    </w:p>
    <w:p>
      <w:pPr>
        <w:pStyle w:val="2"/>
        <w:ind w:firstLine="720" w:firstLineChars="200"/>
        <w:rPr>
          <w:rFonts w:hint="eastAsia" w:ascii="仿宋_GB2312" w:hAnsi="仿宋_GB2312" w:eastAsia="仿宋_GB2312" w:cs="仿宋_GB2312"/>
          <w:kern w:val="2"/>
          <w:sz w:val="36"/>
          <w:szCs w:val="36"/>
          <w:lang w:val="en-US" w:eastAsia="zh-CN" w:bidi="ar-SA"/>
        </w:rPr>
      </w:pPr>
      <w:r>
        <w:rPr>
          <w:rFonts w:hint="eastAsia" w:ascii="仿宋_GB2312" w:hAnsi="仿宋_GB2312" w:cs="仿宋_GB2312"/>
          <w:kern w:val="2"/>
          <w:sz w:val="36"/>
          <w:szCs w:val="36"/>
          <w:lang w:val="en-US" w:eastAsia="zh-CN" w:bidi="ar-SA"/>
        </w:rPr>
        <w:t>教育、科技、人才是全面建设社会主义现代化国家的基础性、战略性支撑，要深入实施科教兴国战略、人才强国战略、创新驱动发展战略。作为市属医院，我们要</w:t>
      </w:r>
      <w:r>
        <w:rPr>
          <w:rFonts w:hint="eastAsia" w:ascii="仿宋_GB2312" w:hAnsi="仿宋_GB2312" w:eastAsia="仿宋_GB2312" w:cs="仿宋_GB2312"/>
          <w:sz w:val="36"/>
          <w:szCs w:val="36"/>
          <w:lang w:val="en-US" w:eastAsia="zh-CN"/>
        </w:rPr>
        <w:t>深刻领会报告中</w:t>
      </w:r>
      <w:r>
        <w:rPr>
          <w:rFonts w:hint="eastAsia" w:ascii="仿宋_GB2312" w:hAnsi="仿宋_GB2312" w:cs="仿宋_GB2312"/>
          <w:sz w:val="36"/>
          <w:szCs w:val="36"/>
          <w:lang w:val="en-US" w:eastAsia="zh-CN"/>
        </w:rPr>
        <w:t>关于科技创新、人才培养</w:t>
      </w:r>
      <w:r>
        <w:rPr>
          <w:rFonts w:hint="eastAsia" w:ascii="仿宋_GB2312" w:hAnsi="仿宋_GB2312" w:eastAsia="仿宋_GB2312" w:cs="仿宋_GB2312"/>
          <w:sz w:val="36"/>
          <w:szCs w:val="36"/>
          <w:lang w:val="en-US" w:eastAsia="zh-CN"/>
        </w:rPr>
        <w:t>的</w:t>
      </w:r>
      <w:r>
        <w:rPr>
          <w:rFonts w:hint="eastAsia" w:ascii="仿宋_GB2312" w:hAnsi="仿宋_GB2312" w:cs="仿宋_GB2312"/>
          <w:sz w:val="36"/>
          <w:szCs w:val="36"/>
          <w:lang w:val="en-US" w:eastAsia="zh-CN"/>
        </w:rPr>
        <w:t>重要论述</w:t>
      </w:r>
      <w:r>
        <w:rPr>
          <w:rFonts w:hint="eastAsia" w:ascii="仿宋_GB2312" w:hAnsi="仿宋_GB2312" w:eastAsia="仿宋_GB2312" w:cs="仿宋_GB2312"/>
          <w:sz w:val="36"/>
          <w:szCs w:val="36"/>
          <w:lang w:val="en-US" w:eastAsia="zh-CN"/>
        </w:rPr>
        <w:t>，</w:t>
      </w:r>
      <w:r>
        <w:rPr>
          <w:rFonts w:hint="eastAsia" w:ascii="仿宋_GB2312" w:hAnsi="仿宋_GB2312" w:cs="仿宋_GB2312"/>
          <w:kern w:val="2"/>
          <w:sz w:val="36"/>
          <w:szCs w:val="36"/>
          <w:lang w:val="en-US" w:eastAsia="zh-CN" w:bidi="ar-SA"/>
        </w:rPr>
        <w:t>进一步加强医院科技创新能力建设，强化高质量发展人才支撑，为医院高质量发展贡献力量。</w:t>
      </w:r>
    </w:p>
    <w:p>
      <w:pPr>
        <w:pStyle w:val="2"/>
        <w:numPr>
          <w:ilvl w:val="0"/>
          <w:numId w:val="3"/>
        </w:numPr>
        <w:ind w:left="0" w:leftChars="0" w:firstLine="723" w:firstLineChars="200"/>
        <w:rPr>
          <w:rFonts w:hint="eastAsia" w:ascii="仿宋_GB2312" w:hAnsi="仿宋_GB2312" w:eastAsia="仿宋_GB2312" w:cs="仿宋_GB2312"/>
          <w:b/>
          <w:bCs/>
          <w:kern w:val="2"/>
          <w:sz w:val="36"/>
          <w:szCs w:val="36"/>
          <w:lang w:val="en-US" w:eastAsia="zh-CN" w:bidi="ar-SA"/>
        </w:rPr>
      </w:pPr>
      <w:r>
        <w:rPr>
          <w:rFonts w:hint="eastAsia" w:ascii="仿宋_GB2312" w:hAnsi="仿宋_GB2312" w:eastAsia="仿宋_GB2312" w:cs="仿宋_GB2312"/>
          <w:b/>
          <w:bCs/>
          <w:kern w:val="2"/>
          <w:sz w:val="36"/>
          <w:szCs w:val="36"/>
          <w:lang w:val="en-US" w:eastAsia="zh-CN" w:bidi="ar-SA"/>
        </w:rPr>
        <w:t>坚决贯彻落实全面从严治党最新要求</w:t>
      </w:r>
    </w:p>
    <w:p>
      <w:pPr>
        <w:pStyle w:val="2"/>
        <w:numPr>
          <w:ilvl w:val="0"/>
          <w:numId w:val="0"/>
        </w:numPr>
        <w:ind w:firstLine="720" w:firstLineChars="200"/>
        <w:rPr>
          <w:rFonts w:hint="eastAsia" w:ascii="仿宋_GB2312" w:hAnsi="仿宋_GB2312" w:cs="仿宋_GB2312"/>
          <w:kern w:val="2"/>
          <w:sz w:val="36"/>
          <w:szCs w:val="36"/>
          <w:lang w:val="en-US" w:eastAsia="zh-CN" w:bidi="ar-SA"/>
        </w:rPr>
      </w:pPr>
      <w:r>
        <w:rPr>
          <w:rFonts w:hint="eastAsia" w:ascii="仿宋_GB2312" w:hAnsi="仿宋_GB2312" w:cs="仿宋_GB2312"/>
          <w:kern w:val="2"/>
          <w:sz w:val="36"/>
          <w:szCs w:val="36"/>
          <w:lang w:val="en-US" w:eastAsia="zh-CN" w:bidi="ar-SA"/>
        </w:rPr>
        <w:t>全院党员干部职工严格落实党的二十大报告中关于全面从严治党的最新要求，加强自身政治建设，增强系统观念，发扬斗争精神，锤炼优良作风，营造公立医院风清气正的政治生态，为实现高质量发展目标任务提供坚强政治保障。</w:t>
      </w:r>
    </w:p>
    <w:p>
      <w:pPr>
        <w:ind w:firstLine="720" w:firstLineChars="200"/>
        <w:rPr>
          <w:rFonts w:hint="eastAsia" w:ascii="仿宋_GB2312" w:hAnsi="仿宋_GB2312" w:eastAsia="仿宋_GB2312" w:cs="仿宋_GB2312"/>
          <w:kern w:val="2"/>
          <w:sz w:val="36"/>
          <w:szCs w:val="36"/>
          <w:lang w:val="en-US" w:eastAsia="zh-CN" w:bidi="ar-SA"/>
        </w:rPr>
      </w:pPr>
    </w:p>
    <w:p>
      <w:pPr>
        <w:ind w:firstLine="720" w:firstLineChars="200"/>
        <w:rPr>
          <w:rFonts w:hint="eastAsia" w:ascii="方正小标宋简体" w:hAnsi="方正小标宋简体" w:eastAsia="方正小标宋简体" w:cs="方正小标宋简体"/>
          <w:sz w:val="36"/>
          <w:szCs w:val="36"/>
          <w:lang w:val="en-US" w:eastAsia="zh-CN"/>
        </w:rPr>
      </w:pPr>
      <w:r>
        <w:rPr>
          <w:rFonts w:hint="eastAsia" w:ascii="仿宋_GB2312" w:hAnsi="仿宋_GB2312" w:eastAsia="仿宋_GB2312" w:cs="仿宋_GB2312"/>
          <w:kern w:val="2"/>
          <w:sz w:val="36"/>
          <w:szCs w:val="36"/>
          <w:lang w:val="en-US" w:eastAsia="zh-CN" w:bidi="ar-SA"/>
        </w:rPr>
        <w:t>同志们，新时代蓝图已经绘就，新征程号角已经吹响。在市委市政府、市卫生健康委和市医院管理中心领导下，北京友谊医院将立足新时代首都发展，立足健康中国建设，充分发挥党委“把方向、管大局、作决策、促改革、保落实”的领导作用，努力建设“患者信任、职工幸福、医院发展、党和政府放心”的医院，让习近平新时代中国特色社会主义思想在京华大地生根开花结果，形成生动实践，切实为新时代首都发展服务，为首都功能服务，为人民健康服务。让我们踔厉奋发、勇毅前行，努力创造更加灿烂的明天！谢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490D7"/>
    <w:multiLevelType w:val="singleLevel"/>
    <w:tmpl w:val="D4B490D7"/>
    <w:lvl w:ilvl="0" w:tentative="0">
      <w:start w:val="3"/>
      <w:numFmt w:val="chineseCounting"/>
      <w:suff w:val="nothing"/>
      <w:lvlText w:val="%1、"/>
      <w:lvlJc w:val="left"/>
      <w:rPr>
        <w:rFonts w:hint="eastAsia"/>
      </w:rPr>
    </w:lvl>
  </w:abstractNum>
  <w:abstractNum w:abstractNumId="1">
    <w:nsid w:val="0E50CD8C"/>
    <w:multiLevelType w:val="singleLevel"/>
    <w:tmpl w:val="0E50CD8C"/>
    <w:lvl w:ilvl="0" w:tentative="0">
      <w:start w:val="2"/>
      <w:numFmt w:val="chineseCounting"/>
      <w:suff w:val="nothing"/>
      <w:lvlText w:val="（%1）"/>
      <w:lvlJc w:val="left"/>
      <w:rPr>
        <w:rFonts w:hint="eastAsia"/>
      </w:rPr>
    </w:lvl>
  </w:abstractNum>
  <w:abstractNum w:abstractNumId="2">
    <w:nsid w:val="2454281B"/>
    <w:multiLevelType w:val="singleLevel"/>
    <w:tmpl w:val="2454281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F20F2"/>
    <w:rsid w:val="00C542DA"/>
    <w:rsid w:val="00FC5212"/>
    <w:rsid w:val="01A10D9E"/>
    <w:rsid w:val="02FD7F19"/>
    <w:rsid w:val="03DD4ED6"/>
    <w:rsid w:val="03E51E4C"/>
    <w:rsid w:val="04201F50"/>
    <w:rsid w:val="04943022"/>
    <w:rsid w:val="04943184"/>
    <w:rsid w:val="04A34F98"/>
    <w:rsid w:val="05742E77"/>
    <w:rsid w:val="081C607B"/>
    <w:rsid w:val="082171B2"/>
    <w:rsid w:val="09942AC4"/>
    <w:rsid w:val="0B3131E2"/>
    <w:rsid w:val="0BC53D8E"/>
    <w:rsid w:val="0D2E4610"/>
    <w:rsid w:val="0EC349EE"/>
    <w:rsid w:val="10B97F43"/>
    <w:rsid w:val="10D64E0F"/>
    <w:rsid w:val="1180111B"/>
    <w:rsid w:val="11E64BDF"/>
    <w:rsid w:val="12126DA9"/>
    <w:rsid w:val="124A343E"/>
    <w:rsid w:val="12A1646B"/>
    <w:rsid w:val="131D5943"/>
    <w:rsid w:val="138E6D4E"/>
    <w:rsid w:val="143C7033"/>
    <w:rsid w:val="15C05753"/>
    <w:rsid w:val="15F90326"/>
    <w:rsid w:val="164512D2"/>
    <w:rsid w:val="19DB215F"/>
    <w:rsid w:val="1A684F9D"/>
    <w:rsid w:val="1B1B5C5D"/>
    <w:rsid w:val="1B69138C"/>
    <w:rsid w:val="1C5438DF"/>
    <w:rsid w:val="1D0F5B9D"/>
    <w:rsid w:val="1D2A42ED"/>
    <w:rsid w:val="1D3451A8"/>
    <w:rsid w:val="1DB15C41"/>
    <w:rsid w:val="1DB72926"/>
    <w:rsid w:val="1EAD13A1"/>
    <w:rsid w:val="1FBF3183"/>
    <w:rsid w:val="21273FF2"/>
    <w:rsid w:val="21B948C0"/>
    <w:rsid w:val="22571E53"/>
    <w:rsid w:val="232E7C7A"/>
    <w:rsid w:val="23C21C72"/>
    <w:rsid w:val="25771D6E"/>
    <w:rsid w:val="259213BF"/>
    <w:rsid w:val="26915DF5"/>
    <w:rsid w:val="26DB1100"/>
    <w:rsid w:val="286C6A35"/>
    <w:rsid w:val="288642DF"/>
    <w:rsid w:val="288C22D5"/>
    <w:rsid w:val="28D138F0"/>
    <w:rsid w:val="291145AF"/>
    <w:rsid w:val="2A05087B"/>
    <w:rsid w:val="2A07004B"/>
    <w:rsid w:val="2AE27EDC"/>
    <w:rsid w:val="2B8051B1"/>
    <w:rsid w:val="2D575CED"/>
    <w:rsid w:val="2D8B7586"/>
    <w:rsid w:val="2DA65593"/>
    <w:rsid w:val="2E2615D5"/>
    <w:rsid w:val="2F473832"/>
    <w:rsid w:val="2F6C6B54"/>
    <w:rsid w:val="2FB40785"/>
    <w:rsid w:val="322D1C32"/>
    <w:rsid w:val="327F2C65"/>
    <w:rsid w:val="32D73EF6"/>
    <w:rsid w:val="330D1AC9"/>
    <w:rsid w:val="332F23FD"/>
    <w:rsid w:val="33376876"/>
    <w:rsid w:val="337C23A2"/>
    <w:rsid w:val="34535C74"/>
    <w:rsid w:val="34DF245E"/>
    <w:rsid w:val="35DB305E"/>
    <w:rsid w:val="36881BDB"/>
    <w:rsid w:val="36940A06"/>
    <w:rsid w:val="37D56F43"/>
    <w:rsid w:val="388A5559"/>
    <w:rsid w:val="389B3C64"/>
    <w:rsid w:val="392503E1"/>
    <w:rsid w:val="394344B9"/>
    <w:rsid w:val="397E0BB5"/>
    <w:rsid w:val="398D1FB7"/>
    <w:rsid w:val="399A25F3"/>
    <w:rsid w:val="3CF72D3B"/>
    <w:rsid w:val="3CF968A0"/>
    <w:rsid w:val="3D0B6F57"/>
    <w:rsid w:val="3F6940A8"/>
    <w:rsid w:val="3F82593B"/>
    <w:rsid w:val="3FD15CE8"/>
    <w:rsid w:val="40CC0953"/>
    <w:rsid w:val="43852A38"/>
    <w:rsid w:val="43C56072"/>
    <w:rsid w:val="44C844C2"/>
    <w:rsid w:val="46034F08"/>
    <w:rsid w:val="47513348"/>
    <w:rsid w:val="47C876B4"/>
    <w:rsid w:val="48860EBC"/>
    <w:rsid w:val="4B9858E5"/>
    <w:rsid w:val="4BD2714A"/>
    <w:rsid w:val="4CA270E1"/>
    <w:rsid w:val="4D9E0B46"/>
    <w:rsid w:val="4DA245D0"/>
    <w:rsid w:val="4DD3476D"/>
    <w:rsid w:val="4F3D3B16"/>
    <w:rsid w:val="4FAF7091"/>
    <w:rsid w:val="51397815"/>
    <w:rsid w:val="513E67E9"/>
    <w:rsid w:val="516A6241"/>
    <w:rsid w:val="535B55F8"/>
    <w:rsid w:val="53F45B1D"/>
    <w:rsid w:val="55F528CB"/>
    <w:rsid w:val="56F651BA"/>
    <w:rsid w:val="57142300"/>
    <w:rsid w:val="57532088"/>
    <w:rsid w:val="580D3E3F"/>
    <w:rsid w:val="58F51D0C"/>
    <w:rsid w:val="599D4426"/>
    <w:rsid w:val="59DE1CFD"/>
    <w:rsid w:val="5A27348B"/>
    <w:rsid w:val="5A461D49"/>
    <w:rsid w:val="5BE11141"/>
    <w:rsid w:val="5D5866F1"/>
    <w:rsid w:val="5E32260A"/>
    <w:rsid w:val="5E366225"/>
    <w:rsid w:val="5E996734"/>
    <w:rsid w:val="604A40A9"/>
    <w:rsid w:val="61484726"/>
    <w:rsid w:val="62124B33"/>
    <w:rsid w:val="63CD67DE"/>
    <w:rsid w:val="651E7500"/>
    <w:rsid w:val="663C3BE4"/>
    <w:rsid w:val="688B0FC8"/>
    <w:rsid w:val="6A8C223F"/>
    <w:rsid w:val="6BAD22BE"/>
    <w:rsid w:val="6C633457"/>
    <w:rsid w:val="6DBA64B6"/>
    <w:rsid w:val="6EEC7369"/>
    <w:rsid w:val="6F126477"/>
    <w:rsid w:val="6F25151C"/>
    <w:rsid w:val="7026584A"/>
    <w:rsid w:val="71155EED"/>
    <w:rsid w:val="72724B08"/>
    <w:rsid w:val="73366F57"/>
    <w:rsid w:val="73D21800"/>
    <w:rsid w:val="741E7FBD"/>
    <w:rsid w:val="75827986"/>
    <w:rsid w:val="75DF6333"/>
    <w:rsid w:val="75E67983"/>
    <w:rsid w:val="76055C4D"/>
    <w:rsid w:val="761D05FC"/>
    <w:rsid w:val="790E2150"/>
    <w:rsid w:val="7911646C"/>
    <w:rsid w:val="7B0E4386"/>
    <w:rsid w:val="7B1F57F7"/>
    <w:rsid w:val="7B3920ED"/>
    <w:rsid w:val="7B6827EA"/>
    <w:rsid w:val="7B8D1513"/>
    <w:rsid w:val="7C28031D"/>
    <w:rsid w:val="7C7C2C84"/>
    <w:rsid w:val="7CDB0891"/>
    <w:rsid w:val="7DA961BD"/>
    <w:rsid w:val="7E1245BD"/>
    <w:rsid w:val="7E176275"/>
    <w:rsid w:val="7EC95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2021-10-29T00:31:00Z</dcterms:created>
  <dc:creator>1</dc:creator>
  <cp:lastModifiedBy>1</cp:lastModifiedBy>
  <dcterms:modified xsi:type="dcterms:W3CDTF">2022-10-31T03:11:50Z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