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color w:val="121212"/>
          <w:sz w:val="32"/>
          <w:szCs w:val="32"/>
        </w:rPr>
      </w:pPr>
      <w:r>
        <w:rPr>
          <w:rFonts w:hint="eastAsia" w:ascii="黑体" w:hAnsi="黑体" w:eastAsia="黑体" w:cs="黑体"/>
          <w:color w:val="121212"/>
          <w:sz w:val="32"/>
          <w:szCs w:val="32"/>
        </w:rPr>
        <w:t>《以青春之我助力中国式现代化》</w:t>
      </w:r>
    </w:p>
    <w:p>
      <w:pPr>
        <w:jc w:val="center"/>
        <w:rPr>
          <w:rFonts w:ascii="宋体" w:hAnsi="宋体" w:eastAsia="宋体"/>
          <w:sz w:val="28"/>
          <w:szCs w:val="28"/>
        </w:rPr>
      </w:pPr>
      <w:r>
        <w:rPr>
          <w:rFonts w:hint="eastAsia" w:ascii="宋体" w:hAnsi="宋体" w:eastAsia="宋体"/>
          <w:sz w:val="28"/>
          <w:szCs w:val="28"/>
        </w:rPr>
        <w:t>宣讲人：曲卓然</w:t>
      </w:r>
    </w:p>
    <w:p>
      <w:pPr>
        <w:rPr>
          <w:rFonts w:ascii="宋体" w:hAnsi="宋体" w:eastAsia="宋体"/>
          <w:sz w:val="28"/>
          <w:szCs w:val="28"/>
        </w:rPr>
      </w:pPr>
      <w:r>
        <w:rPr>
          <w:rFonts w:hint="eastAsia" w:ascii="宋体" w:hAnsi="宋体" w:eastAsia="宋体" w:cs="宋体"/>
          <w:color w:val="121212"/>
          <w:sz w:val="28"/>
          <w:szCs w:val="28"/>
        </w:rPr>
        <w:t>作品简介</w:t>
      </w:r>
    </w:p>
    <w:p>
      <w:pPr>
        <w:widowControl/>
        <w:spacing w:line="360" w:lineRule="auto"/>
        <w:ind w:firstLine="560" w:firstLineChars="200"/>
        <w:jc w:val="both"/>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习近平总书记在党的二十大报告中明确指出以中国式现代化全面推进中华民族伟大复兴这一中心任务，并号召广大青年积极投身全面建设社会主义现代化国家的实践。中国式现代化的推进赋予了青年人才新使命和新任务，也提供了更为广阔的平台和空间。中国青年在中国式现代化探索和实践中发挥怎样的作用？在这一宏大背景下考察，青年在中国式现代化视域下的历史回溯、理论指南与实践路向，无疑是值得深入探讨的重要议题。</w:t>
      </w:r>
    </w:p>
    <w:p>
      <w:pPr>
        <w:widowControl/>
        <w:spacing w:line="360" w:lineRule="auto"/>
        <w:jc w:val="both"/>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 xml:space="preserve"> </w:t>
      </w:r>
      <w:r>
        <w:rPr>
          <w:rFonts w:ascii="宋体" w:hAnsi="宋体" w:eastAsia="宋体" w:cs="宋体"/>
          <w:color w:val="000000"/>
          <w:kern w:val="0"/>
          <w:sz w:val="28"/>
          <w:szCs w:val="28"/>
          <w:lang w:bidi="ar"/>
        </w:rPr>
        <w:t xml:space="preserve">   </w:t>
      </w:r>
      <w:r>
        <w:rPr>
          <w:rFonts w:hint="eastAsia" w:ascii="宋体" w:hAnsi="宋体" w:eastAsia="宋体" w:cs="宋体"/>
          <w:color w:val="000000"/>
          <w:kern w:val="0"/>
          <w:sz w:val="28"/>
          <w:szCs w:val="28"/>
          <w:lang w:bidi="ar"/>
        </w:rPr>
        <w:t>从历史维度上，现代化贯穿了中国近现代历史，实现现代化并在现代化中实现自我价值则是一代又一代中国青年孜孜以求的发展目标。在180余年的现代化求索征程中，中国青年的发展图式经历了一次“根本转变”和四次一脉相承的“主题跃迁”。从理论维度上，分别回答了“社会发展规律性与青年主体活动选择性之间的关系是什么？”“青年的发展目标是什么？”“如何将青年自身的全面发展融入到全面建设社会主义现代化国家的火热实践中？”；从实践维度上，结合自身经历与新时代青年投身于各行各业的具体实例，阐释时代青年为实现中国式现代化的实践探索。最后，结合当前的世情、国情、党情，号召时代青年应承前启后，继往开来，致力于为中国式现代化注入源源不断的青春力量！</w:t>
      </w: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94807995"/>
    </w:sdtPr>
    <w:sdtContent>
      <w:p>
        <w:pPr>
          <w:pStyle w:val="2"/>
          <w:ind w:firstLine="4140" w:firstLineChars="2300"/>
        </w:pPr>
        <w:r>
          <w:fldChar w:fldCharType="begin"/>
        </w:r>
        <w:r>
          <w:instrText xml:space="preserve">PAGE   \* MERGEFORMAT</w:instrText>
        </w:r>
        <w:r>
          <w:fldChar w:fldCharType="separate"/>
        </w:r>
        <w:r>
          <w:rPr>
            <w:lang w:val="zh-CN"/>
          </w:rPr>
          <w:t>2</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YwMjhjZjEzNDg3YmZjZmM0YzUxYWFlMTE0YzVmNDIifQ=="/>
  </w:docVars>
  <w:rsids>
    <w:rsidRoot w:val="00816530"/>
    <w:rsid w:val="00383973"/>
    <w:rsid w:val="00474C2E"/>
    <w:rsid w:val="00534E9D"/>
    <w:rsid w:val="00816530"/>
    <w:rsid w:val="00954B46"/>
    <w:rsid w:val="0099246C"/>
    <w:rsid w:val="1A7E26DF"/>
    <w:rsid w:val="3CF950D8"/>
    <w:rsid w:val="622F588B"/>
    <w:rsid w:val="64057388"/>
    <w:rsid w:val="78320EC2"/>
    <w:rsid w:val="793038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tabs>
        <w:tab w:val="center" w:pos="4153"/>
        <w:tab w:val="right" w:pos="8306"/>
      </w:tabs>
      <w:snapToGrid w:val="0"/>
      <w:jc w:val="center"/>
    </w:pPr>
    <w:rPr>
      <w:sz w:val="18"/>
      <w:szCs w:val="18"/>
    </w:rPr>
  </w:style>
  <w:style w:type="paragraph" w:styleId="4">
    <w:name w:val="Normal (Web)"/>
    <w:basedOn w:val="1"/>
    <w:unhideWhenUsed/>
    <w:uiPriority w:val="99"/>
    <w:rPr>
      <w:sz w:val="24"/>
    </w:rPr>
  </w:style>
  <w:style w:type="paragraph" w:customStyle="1" w:styleId="7">
    <w:name w:val="列表段落1"/>
    <w:basedOn w:val="1"/>
    <w:qFormat/>
    <w:uiPriority w:val="34"/>
    <w:pPr>
      <w:ind w:firstLine="420" w:firstLineChars="200"/>
    </w:pPr>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80</Words>
  <Characters>456</Characters>
  <Lines>3</Lines>
  <Paragraphs>1</Paragraphs>
  <TotalTime>13</TotalTime>
  <ScaleCrop>false</ScaleCrop>
  <LinksUpToDate>false</LinksUpToDate>
  <CharactersWithSpaces>535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2023-10-11T08:28:00Z</dcterms:created>
  <dc:creator>曲 卓然</dc:creator>
  <cp:lastModifiedBy>若汐</cp:lastModifiedBy>
  <dcterms:modified xsi:type="dcterms:W3CDTF">2023-10-16T02:28:49Z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915388B350EB4E5C86A6566728412A98_13</vt:lpwstr>
  </property>
  <property fmtid="{D5CDD505-2E9C-101B-9397-08002B2CF9AE}" pid="3" name="KSOProductBuildVer">
    <vt:lpwstr>2052-12.1.0.15712</vt:lpwstr>
  </property>
</Properties>
</file>