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小标宋" w:hAnsi="小标宋" w:eastAsia="小标宋" w:cs="小标宋"/>
          <w:sz w:val="36"/>
          <w:szCs w:val="36"/>
          <w:lang w:val="en-US" w:eastAsia="zh-CN"/>
        </w:rPr>
      </w:pPr>
      <w:r>
        <w:rPr>
          <w:rFonts w:hint="eastAsia" w:ascii="小标宋" w:hAnsi="小标宋" w:eastAsia="小标宋" w:cs="小标宋"/>
          <w:sz w:val="36"/>
          <w:szCs w:val="36"/>
          <w:lang w:val="en-US" w:eastAsia="zh-CN"/>
        </w:rPr>
        <w:t>课程简介</w:t>
      </w:r>
    </w:p>
    <w:p>
      <w:pPr>
        <w:jc w:val="center"/>
        <w:rPr>
          <w:rFonts w:hint="eastAsia" w:ascii="小标宋" w:hAnsi="小标宋" w:eastAsia="小标宋" w:cs="小标宋"/>
          <w:sz w:val="36"/>
          <w:szCs w:val="36"/>
          <w:lang w:val="en-US" w:eastAsia="zh-CN"/>
        </w:rPr>
      </w:pPr>
      <w:r>
        <w:rPr>
          <w:rFonts w:hint="eastAsia" w:ascii="小标宋" w:hAnsi="小标宋" w:eastAsia="小标宋" w:cs="小标宋"/>
          <w:sz w:val="36"/>
          <w:szCs w:val="36"/>
          <w:lang w:val="en-US" w:eastAsia="zh-CN"/>
        </w:rPr>
        <w:t>贾黎明：坚持人与自然和谐共生</w:t>
      </w:r>
    </w:p>
    <w:p>
      <w:pPr>
        <w:jc w:val="both"/>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本课程是北京林业大学为宣传阐释“习近平生态文明思想”研制的专题党课。</w:t>
      </w:r>
      <w:bookmarkStart w:id="0" w:name="_GoBack"/>
      <w:bookmarkEnd w:id="0"/>
      <w:r>
        <w:rPr>
          <w:rFonts w:hint="eastAsia" w:ascii="仿宋_GB2312" w:hAnsi="仿宋_GB2312" w:eastAsia="仿宋_GB2312" w:cs="仿宋_GB2312"/>
          <w:sz w:val="32"/>
          <w:szCs w:val="32"/>
          <w:lang w:val="en-US" w:eastAsia="zh-CN"/>
        </w:rPr>
        <w:t>课程以“坚持人与自然和谐共生”为主题，从人与自然和谐共生是中国式现代化的重要特征和本质要求出发，从刀耕火种、农耕文明、工业文明到生态文明的人类文明发展脉络展开，以大自然母亲与人类孩子的依赖、叛逆、当家做主、理性反思等关系的变迁分析，阐述“人类”与“自然”的“共生关系”和“人与自然是生命共同体”的概念，表达了人类只有遵循自然规律才能有效防止在开发利用自然上走弯路的深刻内涵，人类对大自然的伤害最终会伤及人类自身的自然规律。提出基于“人与自然和谐共生”“生命共同体”的“靠山吃山  靠水吃水”才是“赐予与接受”的和谐，是“可持续发展”的最高境界。这也体现我国作为一个正处于经济发展期的大国的责任担当。</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主讲人</w:t>
      </w:r>
      <w:r>
        <w:rPr>
          <w:rFonts w:hint="eastAsia" w:ascii="仿宋_GB2312" w:hAnsi="仿宋_GB2312" w:eastAsia="仿宋_GB2312" w:cs="仿宋_GB2312"/>
          <w:b/>
          <w:bCs/>
          <w:sz w:val="32"/>
          <w:szCs w:val="32"/>
          <w:lang w:val="en-US" w:eastAsia="zh-CN"/>
        </w:rPr>
        <w:t>贾黎明</w:t>
      </w:r>
      <w:r>
        <w:rPr>
          <w:rFonts w:hint="eastAsia" w:ascii="仿宋_GB2312" w:hAnsi="仿宋_GB2312" w:eastAsia="仿宋_GB2312" w:cs="仿宋_GB2312"/>
          <w:sz w:val="32"/>
          <w:szCs w:val="32"/>
          <w:lang w:val="en-US" w:eastAsia="zh-CN"/>
        </w:rPr>
        <w:t>为北京林业大学</w:t>
      </w:r>
      <w:r>
        <w:rPr>
          <w:rFonts w:hint="eastAsia" w:ascii="仿宋_GB2312" w:hAnsi="仿宋_GB2312" w:eastAsia="仿宋_GB2312" w:cs="仿宋_GB2312"/>
          <w:b/>
          <w:bCs/>
          <w:sz w:val="32"/>
          <w:szCs w:val="32"/>
          <w:lang w:val="en-US" w:eastAsia="zh-CN"/>
        </w:rPr>
        <w:t>林学院院长</w:t>
      </w:r>
      <w:r>
        <w:rPr>
          <w:rFonts w:hint="eastAsia" w:ascii="仿宋_GB2312" w:hAnsi="仿宋_GB2312" w:eastAsia="仿宋_GB2312" w:cs="仿宋_GB2312"/>
          <w:sz w:val="32"/>
          <w:szCs w:val="32"/>
          <w:lang w:val="en-US" w:eastAsia="zh-CN"/>
        </w:rPr>
        <w:t>，教授、博导，国家级课程思政教学名师、全国林草教学名师、宝钢优秀教师、霍英东教育基金教育教学奖获得者、“杨树人工林高效培育”全国林草科技创新团队负责人。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小标宋">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wNjcxNDZjNTI4NTY4ZWU3ZWQzNTMxNTVlZDMwODMifQ=="/>
  </w:docVars>
  <w:rsids>
    <w:rsidRoot w:val="7C5575EB"/>
    <w:rsid w:val="01714809"/>
    <w:rsid w:val="0B2B3C7B"/>
    <w:rsid w:val="19F40565"/>
    <w:rsid w:val="1F745799"/>
    <w:rsid w:val="24EA02AB"/>
    <w:rsid w:val="260809E9"/>
    <w:rsid w:val="2769195B"/>
    <w:rsid w:val="292875F4"/>
    <w:rsid w:val="306F1C5A"/>
    <w:rsid w:val="36C7044C"/>
    <w:rsid w:val="39D8471E"/>
    <w:rsid w:val="3D136199"/>
    <w:rsid w:val="420B38E3"/>
    <w:rsid w:val="4F934F18"/>
    <w:rsid w:val="51EB103B"/>
    <w:rsid w:val="53890B0C"/>
    <w:rsid w:val="56EB388B"/>
    <w:rsid w:val="644C3BBB"/>
    <w:rsid w:val="6B1271E1"/>
    <w:rsid w:val="6EC627BC"/>
    <w:rsid w:val="729F57FE"/>
    <w:rsid w:val="74566390"/>
    <w:rsid w:val="7A170370"/>
    <w:rsid w:val="7C5575EB"/>
    <w:rsid w:val="7D570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390</Words>
  <Characters>390</Characters>
  <Lines>0</Lines>
  <Paragraphs>0</Paragraphs>
  <TotalTime>5</TotalTime>
  <ScaleCrop>false</ScaleCrop>
  <LinksUpToDate>false</LinksUpToDate>
  <CharactersWithSpaces>392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2023-10-16T03:45:00Z</dcterms:created>
  <dc:creator>HOLLY</dc:creator>
  <cp:lastModifiedBy>HOLLY</cp:lastModifiedBy>
  <dcterms:modified xsi:type="dcterms:W3CDTF">2023-10-16T06:32:27Z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BE1BADBE65844F8784552D2390946DAA_11</vt:lpwstr>
  </property>
</Properties>
</file>