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57C54F" w14:textId="733CE66E" w:rsidR="00C93E07" w:rsidRPr="00944A7D" w:rsidRDefault="00B701FC" w:rsidP="00944A7D">
      <w:pPr>
        <w:jc w:val="center"/>
        <w:rPr>
          <w:rFonts w:ascii="楷体" w:eastAsia="楷体" w:hAnsi="楷体"/>
          <w:b/>
          <w:bCs/>
          <w:sz w:val="32"/>
          <w:szCs w:val="32"/>
        </w:rPr>
      </w:pPr>
      <w:bookmarkStart w:id="0" w:name="_GoBack"/>
      <w:bookmarkEnd w:id="0"/>
      <w:r w:rsidRPr="00944A7D">
        <w:rPr>
          <w:rFonts w:ascii="楷体" w:eastAsia="楷体" w:hAnsi="楷体" w:hint="eastAsia"/>
          <w:b/>
          <w:bCs/>
          <w:sz w:val="32"/>
          <w:szCs w:val="32"/>
        </w:rPr>
        <w:t>简</w:t>
      </w:r>
      <w:r w:rsidR="00647A86">
        <w:rPr>
          <w:rFonts w:ascii="楷体" w:eastAsia="楷体" w:hAnsi="楷体" w:hint="eastAsia"/>
          <w:b/>
          <w:bCs/>
          <w:sz w:val="32"/>
          <w:szCs w:val="32"/>
        </w:rPr>
        <w:t xml:space="preserve"> </w:t>
      </w:r>
      <w:proofErr w:type="gramStart"/>
      <w:r w:rsidRPr="00944A7D">
        <w:rPr>
          <w:rFonts w:ascii="楷体" w:eastAsia="楷体" w:hAnsi="楷体" w:hint="eastAsia"/>
          <w:b/>
          <w:bCs/>
          <w:sz w:val="32"/>
          <w:szCs w:val="32"/>
        </w:rPr>
        <w:t>介</w:t>
      </w:r>
      <w:proofErr w:type="gramEnd"/>
    </w:p>
    <w:p w14:paraId="1EDB73F5" w14:textId="4B15A931" w:rsidR="00944A7D" w:rsidRPr="00944A7D" w:rsidRDefault="00B701FC" w:rsidP="00956A8E">
      <w:pPr>
        <w:ind w:firstLineChars="200" w:firstLine="560"/>
        <w:rPr>
          <w:rFonts w:ascii="楷体" w:eastAsia="楷体" w:hAnsi="楷体"/>
          <w:sz w:val="28"/>
          <w:szCs w:val="28"/>
        </w:rPr>
      </w:pPr>
      <w:r w:rsidRPr="00944A7D">
        <w:rPr>
          <w:rFonts w:ascii="楷体" w:eastAsia="楷体" w:hAnsi="楷体" w:hint="eastAsia"/>
          <w:sz w:val="28"/>
          <w:szCs w:val="28"/>
        </w:rPr>
        <w:t>理论宣讲人胡际童，北京电子科技职业学院马克思主义学院教师。</w:t>
      </w:r>
      <w:r w:rsidR="00944A7D" w:rsidRPr="00944A7D">
        <w:rPr>
          <w:rFonts w:ascii="楷体" w:eastAsia="楷体" w:hAnsi="楷体" w:hint="eastAsia"/>
          <w:sz w:val="28"/>
          <w:szCs w:val="28"/>
        </w:rPr>
        <w:t>长期从事思想政治理论课教学工作</w:t>
      </w:r>
      <w:r w:rsidR="006819AB">
        <w:rPr>
          <w:rFonts w:ascii="楷体" w:eastAsia="楷体" w:hAnsi="楷体" w:hint="eastAsia"/>
          <w:sz w:val="28"/>
          <w:szCs w:val="28"/>
        </w:rPr>
        <w:t>，</w:t>
      </w:r>
      <w:r w:rsidR="00944A7D" w:rsidRPr="00944A7D">
        <w:rPr>
          <w:rFonts w:ascii="楷体" w:eastAsia="楷体" w:hAnsi="楷体" w:hint="eastAsia"/>
          <w:sz w:val="28"/>
          <w:szCs w:val="28"/>
        </w:rPr>
        <w:t>秉承“做时代的眼睛，讲生活的温度”。用精彩的课堂，开启学生思想的大门；用不懈的努力，推动学生前行的脚步。课堂有代入感、学术性、思考度、满意度。率先把移动互联技术引入到</w:t>
      </w:r>
      <w:proofErr w:type="gramStart"/>
      <w:r w:rsidR="00944A7D" w:rsidRPr="00944A7D">
        <w:rPr>
          <w:rFonts w:ascii="楷体" w:eastAsia="楷体" w:hAnsi="楷体" w:hint="eastAsia"/>
          <w:sz w:val="28"/>
          <w:szCs w:val="28"/>
        </w:rPr>
        <w:t>思政课</w:t>
      </w:r>
      <w:proofErr w:type="gramEnd"/>
      <w:r w:rsidR="00944A7D" w:rsidRPr="00944A7D">
        <w:rPr>
          <w:rFonts w:ascii="楷体" w:eastAsia="楷体" w:hAnsi="楷体" w:hint="eastAsia"/>
          <w:sz w:val="28"/>
          <w:szCs w:val="28"/>
        </w:rPr>
        <w:t>，实现不同专业</w:t>
      </w:r>
      <w:proofErr w:type="gramStart"/>
      <w:r w:rsidR="00944A7D" w:rsidRPr="00944A7D">
        <w:rPr>
          <w:rFonts w:ascii="楷体" w:eastAsia="楷体" w:hAnsi="楷体" w:hint="eastAsia"/>
          <w:sz w:val="28"/>
          <w:szCs w:val="28"/>
        </w:rPr>
        <w:t>思政课</w:t>
      </w:r>
      <w:proofErr w:type="gramEnd"/>
      <w:r w:rsidR="00944A7D" w:rsidRPr="00944A7D">
        <w:rPr>
          <w:rFonts w:ascii="楷体" w:eastAsia="楷体" w:hAnsi="楷体" w:hint="eastAsia"/>
          <w:sz w:val="28"/>
          <w:szCs w:val="28"/>
        </w:rPr>
        <w:t>定制化教学，探索大学生社会实践新范式。多次获得北京市教育工委大学生社会实践教学成果一等奖；主讲课程《青春与信仰》获得中共北京市委教育工委高校精品党课一等奖；在“十九大精神‘三进’教学展示及研讨会”上获得教学展示十佳选手；</w:t>
      </w:r>
      <w:r w:rsidR="00944A7D" w:rsidRPr="00944A7D">
        <w:rPr>
          <w:rFonts w:ascii="楷体" w:eastAsia="楷体" w:hAnsi="楷体"/>
          <w:sz w:val="28"/>
          <w:szCs w:val="28"/>
        </w:rPr>
        <w:t>2019年负责并带队参加北京市职业院校技能大赛教学能力比赛获得一等奖</w:t>
      </w:r>
      <w:r w:rsidR="009A53B1">
        <w:rPr>
          <w:rFonts w:ascii="楷体" w:eastAsia="楷体" w:hAnsi="楷体" w:hint="eastAsia"/>
          <w:sz w:val="28"/>
          <w:szCs w:val="28"/>
        </w:rPr>
        <w:t>第一名，国赛获三等奖</w:t>
      </w:r>
      <w:r w:rsidR="00944A7D" w:rsidRPr="00944A7D">
        <w:rPr>
          <w:rFonts w:ascii="楷体" w:eastAsia="楷体" w:hAnsi="楷体"/>
          <w:sz w:val="28"/>
          <w:szCs w:val="28"/>
        </w:rPr>
        <w:t>；</w:t>
      </w:r>
      <w:r w:rsidR="00327F01" w:rsidRPr="00647A86">
        <w:rPr>
          <w:rFonts w:ascii="楷体" w:eastAsia="楷体" w:hAnsi="楷体"/>
          <w:sz w:val="28"/>
          <w:szCs w:val="28"/>
        </w:rPr>
        <w:t xml:space="preserve"> </w:t>
      </w:r>
      <w:r w:rsidR="00647A86" w:rsidRPr="00647A86">
        <w:rPr>
          <w:rFonts w:ascii="楷体" w:eastAsia="楷体" w:hAnsi="楷体"/>
          <w:sz w:val="28"/>
          <w:szCs w:val="28"/>
        </w:rPr>
        <w:t>2023年被中共北京市委经济技术开发区工委党校</w:t>
      </w:r>
      <w:r w:rsidR="009A53B1">
        <w:rPr>
          <w:rFonts w:ascii="楷体" w:eastAsia="楷体" w:hAnsi="楷体" w:hint="eastAsia"/>
          <w:sz w:val="28"/>
          <w:szCs w:val="28"/>
        </w:rPr>
        <w:t>聘为</w:t>
      </w:r>
      <w:r w:rsidR="00647A86" w:rsidRPr="00647A86">
        <w:rPr>
          <w:rFonts w:ascii="楷体" w:eastAsia="楷体" w:hAnsi="楷体"/>
          <w:sz w:val="28"/>
          <w:szCs w:val="28"/>
        </w:rPr>
        <w:t>特聘教授</w:t>
      </w:r>
      <w:r w:rsidR="00647A86">
        <w:rPr>
          <w:rFonts w:ascii="楷体" w:eastAsia="楷体" w:hAnsi="楷体" w:hint="eastAsia"/>
          <w:sz w:val="28"/>
          <w:szCs w:val="28"/>
        </w:rPr>
        <w:t>；</w:t>
      </w:r>
      <w:r w:rsidR="00944A7D" w:rsidRPr="00944A7D">
        <w:rPr>
          <w:rFonts w:ascii="楷体" w:eastAsia="楷体" w:hAnsi="楷体"/>
          <w:sz w:val="28"/>
          <w:szCs w:val="28"/>
        </w:rPr>
        <w:t>2019年和2020年分别获得学校“最美课堂”称号</w:t>
      </w:r>
      <w:r w:rsidR="006819AB">
        <w:rPr>
          <w:rFonts w:ascii="楷体" w:eastAsia="楷体" w:hAnsi="楷体" w:hint="eastAsia"/>
          <w:sz w:val="28"/>
          <w:szCs w:val="28"/>
        </w:rPr>
        <w:t>；</w:t>
      </w:r>
      <w:r w:rsidR="00944A7D" w:rsidRPr="00944A7D">
        <w:rPr>
          <w:rFonts w:ascii="楷体" w:eastAsia="楷体" w:hAnsi="楷体"/>
          <w:sz w:val="28"/>
          <w:szCs w:val="28"/>
        </w:rPr>
        <w:t>2023年</w:t>
      </w:r>
      <w:r w:rsidR="009A53B1">
        <w:rPr>
          <w:rFonts w:ascii="楷体" w:eastAsia="楷体" w:hAnsi="楷体" w:hint="eastAsia"/>
          <w:sz w:val="28"/>
          <w:szCs w:val="28"/>
        </w:rPr>
        <w:t>在</w:t>
      </w:r>
      <w:r w:rsidR="00944A7D" w:rsidRPr="00944A7D">
        <w:rPr>
          <w:rFonts w:ascii="楷体" w:eastAsia="楷体" w:hAnsi="楷体"/>
          <w:sz w:val="28"/>
          <w:szCs w:val="28"/>
        </w:rPr>
        <w:t>学校</w:t>
      </w:r>
      <w:r w:rsidR="009A53B1" w:rsidRPr="00944A7D">
        <w:rPr>
          <w:rFonts w:ascii="楷体" w:eastAsia="楷体" w:hAnsi="楷体"/>
          <w:sz w:val="28"/>
          <w:szCs w:val="28"/>
        </w:rPr>
        <w:t>主讲</w:t>
      </w:r>
      <w:r w:rsidR="00944A7D" w:rsidRPr="00944A7D">
        <w:rPr>
          <w:rFonts w:ascii="楷体" w:eastAsia="楷体" w:hAnsi="楷体"/>
          <w:sz w:val="28"/>
          <w:szCs w:val="28"/>
        </w:rPr>
        <w:t>公开示范课。在党史教育、二十大宣讲、习近平新时代中国特色社会主义思想主题教育中为政府、企业、高校、社区等宣讲近40场3700多人次，受到各界广泛好评，曾被北京日报全程直播、大兴电视台采访，宣传了党的声音</w:t>
      </w:r>
      <w:r w:rsidR="00647A86">
        <w:rPr>
          <w:rFonts w:ascii="楷体" w:eastAsia="楷体" w:hAnsi="楷体" w:hint="eastAsia"/>
          <w:sz w:val="28"/>
          <w:szCs w:val="28"/>
        </w:rPr>
        <w:t>。此次报送作品《</w:t>
      </w:r>
      <w:r w:rsidR="00647A86" w:rsidRPr="00647A86">
        <w:rPr>
          <w:rFonts w:ascii="楷体" w:eastAsia="楷体" w:hAnsi="楷体" w:hint="eastAsia"/>
          <w:sz w:val="28"/>
          <w:szCs w:val="28"/>
        </w:rPr>
        <w:t>真理的味道——习近平新时代中国特色社会主义思想概论</w:t>
      </w:r>
      <w:r w:rsidR="00647A86">
        <w:rPr>
          <w:rFonts w:ascii="楷体" w:eastAsia="楷体" w:hAnsi="楷体" w:hint="eastAsia"/>
          <w:sz w:val="28"/>
          <w:szCs w:val="28"/>
        </w:rPr>
        <w:t>》是2</w:t>
      </w:r>
      <w:r w:rsidR="00647A86">
        <w:rPr>
          <w:rFonts w:ascii="楷体" w:eastAsia="楷体" w:hAnsi="楷体"/>
          <w:sz w:val="28"/>
          <w:szCs w:val="28"/>
        </w:rPr>
        <w:t>023</w:t>
      </w:r>
      <w:r w:rsidR="00647A86">
        <w:rPr>
          <w:rFonts w:ascii="楷体" w:eastAsia="楷体" w:hAnsi="楷体" w:hint="eastAsia"/>
          <w:sz w:val="28"/>
          <w:szCs w:val="28"/>
        </w:rPr>
        <w:t>年7月1日在</w:t>
      </w:r>
      <w:proofErr w:type="gramStart"/>
      <w:r w:rsidR="00647A86" w:rsidRPr="00647A86">
        <w:rPr>
          <w:rFonts w:ascii="楷体" w:eastAsia="楷体" w:hAnsi="楷体" w:hint="eastAsia"/>
          <w:sz w:val="28"/>
          <w:szCs w:val="28"/>
        </w:rPr>
        <w:t>中芯国际</w:t>
      </w:r>
      <w:proofErr w:type="gramEnd"/>
      <w:r w:rsidR="00647A86" w:rsidRPr="00647A86">
        <w:rPr>
          <w:rFonts w:ascii="楷体" w:eastAsia="楷体" w:hAnsi="楷体" w:hint="eastAsia"/>
          <w:sz w:val="28"/>
          <w:szCs w:val="28"/>
        </w:rPr>
        <w:t>集成电路制造有限公司</w:t>
      </w:r>
      <w:r w:rsidR="00647A86">
        <w:rPr>
          <w:rFonts w:ascii="楷体" w:eastAsia="楷体" w:hAnsi="楷体" w:hint="eastAsia"/>
          <w:sz w:val="28"/>
          <w:szCs w:val="28"/>
        </w:rPr>
        <w:t>理论宣讲时视频。</w:t>
      </w:r>
      <w:r w:rsidR="006567DA">
        <w:rPr>
          <w:rFonts w:ascii="楷体" w:eastAsia="楷体" w:hAnsi="楷体" w:hint="eastAsia"/>
          <w:sz w:val="28"/>
          <w:szCs w:val="28"/>
        </w:rPr>
        <w:t>作品</w:t>
      </w:r>
      <w:r w:rsidR="0013106B">
        <w:rPr>
          <w:rFonts w:ascii="楷体" w:eastAsia="楷体" w:hAnsi="楷体" w:hint="eastAsia"/>
          <w:sz w:val="28"/>
          <w:szCs w:val="28"/>
        </w:rPr>
        <w:t>从理论逻辑、历史逻辑、时代逻辑三个维度结合大量实例进行宣讲，</w:t>
      </w:r>
      <w:r w:rsidR="0013106B" w:rsidRPr="00944A7D">
        <w:rPr>
          <w:rFonts w:ascii="楷体" w:eastAsia="楷体" w:hAnsi="楷体"/>
          <w:sz w:val="28"/>
          <w:szCs w:val="28"/>
        </w:rPr>
        <w:t xml:space="preserve"> </w:t>
      </w:r>
      <w:r w:rsidR="0013106B">
        <w:rPr>
          <w:rFonts w:ascii="楷体" w:eastAsia="楷体" w:hAnsi="楷体" w:hint="eastAsia"/>
          <w:sz w:val="28"/>
          <w:szCs w:val="28"/>
        </w:rPr>
        <w:t>本次场内外听众</w:t>
      </w:r>
      <w:r w:rsidR="006819AB">
        <w:rPr>
          <w:rFonts w:ascii="楷体" w:eastAsia="楷体" w:hAnsi="楷体" w:hint="eastAsia"/>
          <w:sz w:val="28"/>
          <w:szCs w:val="28"/>
        </w:rPr>
        <w:t>近</w:t>
      </w:r>
      <w:r w:rsidR="006567DA">
        <w:rPr>
          <w:rFonts w:ascii="楷体" w:eastAsia="楷体" w:hAnsi="楷体" w:hint="eastAsia"/>
          <w:sz w:val="28"/>
          <w:szCs w:val="28"/>
        </w:rPr>
        <w:t>7</w:t>
      </w:r>
      <w:r w:rsidR="006567DA">
        <w:rPr>
          <w:rFonts w:ascii="楷体" w:eastAsia="楷体" w:hAnsi="楷体"/>
          <w:sz w:val="28"/>
          <w:szCs w:val="28"/>
        </w:rPr>
        <w:t>00</w:t>
      </w:r>
      <w:r w:rsidR="006567DA">
        <w:rPr>
          <w:rFonts w:ascii="楷体" w:eastAsia="楷体" w:hAnsi="楷体" w:hint="eastAsia"/>
          <w:sz w:val="28"/>
          <w:szCs w:val="28"/>
        </w:rPr>
        <w:t>人</w:t>
      </w:r>
      <w:r w:rsidR="0013106B">
        <w:rPr>
          <w:rFonts w:ascii="楷体" w:eastAsia="楷体" w:hAnsi="楷体" w:hint="eastAsia"/>
          <w:sz w:val="28"/>
          <w:szCs w:val="28"/>
        </w:rPr>
        <w:t>。</w:t>
      </w:r>
    </w:p>
    <w:p w14:paraId="41209CF4" w14:textId="77777777" w:rsidR="00944A7D" w:rsidRPr="00944A7D" w:rsidRDefault="00944A7D">
      <w:pPr>
        <w:rPr>
          <w:rFonts w:ascii="楷体" w:eastAsia="楷体" w:hAnsi="楷体"/>
          <w:sz w:val="28"/>
          <w:szCs w:val="28"/>
        </w:rPr>
      </w:pPr>
    </w:p>
    <w:p w14:paraId="075A6680" w14:textId="7E2418D1" w:rsidR="00B701FC" w:rsidRDefault="00B701FC" w:rsidP="00B701FC"/>
    <w:sectPr w:rsidR="00B701F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1FC"/>
    <w:rsid w:val="0013106B"/>
    <w:rsid w:val="00265690"/>
    <w:rsid w:val="00327F01"/>
    <w:rsid w:val="00647A86"/>
    <w:rsid w:val="006567DA"/>
    <w:rsid w:val="006819AB"/>
    <w:rsid w:val="00944A7D"/>
    <w:rsid w:val="00956A8E"/>
    <w:rsid w:val="009A53B1"/>
    <w:rsid w:val="00AD3B07"/>
    <w:rsid w:val="00B701FC"/>
    <w:rsid w:val="00C93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87C37"/>
  <w15:chartTrackingRefBased/>
  <w15:docId w15:val="{C080E740-FE36-41C4-84E9-5AB1A47A9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87</Words>
  <Characters>497</Characters>
  <Application>Microsoft Office Word</Application>
  <DocSecurity>0</DocSecurity>
  <Lines>4</Lines>
  <Paragraphs>1</Paragraphs>
  <ScaleCrop>false</ScaleCrop>
  <Company/>
  <LinksUpToDate>false</LinksUpToDate>
  <CharactersWithSpaces>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jitong hu</dc:creator>
  <cp:keywords/>
  <dc:description/>
  <cp:lastModifiedBy>Windows User</cp:lastModifiedBy>
  <cp:revision>2</cp:revision>
  <dcterms:created xsi:type="dcterms:W3CDTF">2023-10-16T07:30:00Z</dcterms:created>
  <dcterms:modified xsi:type="dcterms:W3CDTF">2023-10-16T07:30:00Z</dcterms:modified>
</cp:coreProperties>
</file>