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9D" w:rsidRPr="00403EFE" w:rsidRDefault="00403EFE" w:rsidP="00403EFE">
      <w:pPr>
        <w:ind w:left="1767" w:hangingChars="400" w:hanging="1767"/>
        <w:jc w:val="center"/>
        <w:rPr>
          <w:rFonts w:asciiTheme="minorEastAsia" w:hAnsiTheme="minorEastAsia" w:cs="宋体"/>
          <w:b/>
          <w:color w:val="000000"/>
          <w:kern w:val="0"/>
          <w:sz w:val="44"/>
          <w:szCs w:val="44"/>
        </w:rPr>
      </w:pPr>
      <w:r w:rsidRPr="00403EFE">
        <w:rPr>
          <w:rFonts w:asciiTheme="minorEastAsia" w:hAnsiTheme="minorEastAsia" w:cs="宋体"/>
          <w:b/>
          <w:color w:val="000000"/>
          <w:kern w:val="0"/>
          <w:sz w:val="44"/>
          <w:szCs w:val="44"/>
        </w:rPr>
        <w:t>“</w:t>
      </w:r>
      <w:r w:rsidR="00A00B83" w:rsidRPr="00403EFE">
        <w:rPr>
          <w:rFonts w:asciiTheme="minorEastAsia" w:hAnsiTheme="minorEastAsia" w:cs="宋体" w:hint="eastAsia"/>
          <w:b/>
          <w:color w:val="000000"/>
          <w:kern w:val="0"/>
          <w:sz w:val="44"/>
          <w:szCs w:val="44"/>
        </w:rPr>
        <w:t>外交官带你看世界</w:t>
      </w:r>
      <w:r w:rsidRPr="00403EFE">
        <w:rPr>
          <w:rFonts w:asciiTheme="minorEastAsia" w:hAnsiTheme="minorEastAsia" w:cs="宋体"/>
          <w:b/>
          <w:color w:val="000000"/>
          <w:kern w:val="0"/>
          <w:sz w:val="44"/>
          <w:szCs w:val="44"/>
        </w:rPr>
        <w:t>”</w:t>
      </w:r>
      <w:r w:rsidR="00A00B83" w:rsidRPr="00403EFE">
        <w:rPr>
          <w:rFonts w:asciiTheme="minorEastAsia" w:hAnsiTheme="minorEastAsia" w:cs="宋体" w:hint="eastAsia"/>
          <w:b/>
          <w:color w:val="000000"/>
          <w:kern w:val="0"/>
          <w:sz w:val="44"/>
          <w:szCs w:val="44"/>
        </w:rPr>
        <w:t>系列讲座</w:t>
      </w:r>
      <w:r w:rsidRPr="00403EFE">
        <w:rPr>
          <w:rFonts w:asciiTheme="minorEastAsia" w:hAnsiTheme="minorEastAsia" w:cs="宋体" w:hint="eastAsia"/>
          <w:b/>
          <w:color w:val="000000"/>
          <w:kern w:val="0"/>
          <w:sz w:val="44"/>
          <w:szCs w:val="44"/>
        </w:rPr>
        <w:t>之</w:t>
      </w:r>
    </w:p>
    <w:p w:rsidR="00AD4B12" w:rsidRPr="00403EFE" w:rsidRDefault="00BF49B7" w:rsidP="00403EFE">
      <w:pPr>
        <w:jc w:val="center"/>
        <w:rPr>
          <w:b/>
          <w:sz w:val="36"/>
          <w:szCs w:val="36"/>
        </w:rPr>
      </w:pPr>
      <w:r w:rsidRPr="00403EFE">
        <w:rPr>
          <w:rFonts w:asciiTheme="minorEastAsia" w:hAnsiTheme="minorEastAsia" w:hint="eastAsia"/>
          <w:b/>
          <w:kern w:val="0"/>
          <w:sz w:val="36"/>
          <w:szCs w:val="36"/>
        </w:rPr>
        <w:t>神奇的奥地利</w:t>
      </w:r>
      <w:r w:rsidR="00403EFE" w:rsidRPr="00403EFE">
        <w:rPr>
          <w:rFonts w:asciiTheme="minorEastAsia" w:hAnsiTheme="minorEastAsia" w:hint="eastAsia"/>
          <w:b/>
          <w:sz w:val="36"/>
          <w:szCs w:val="36"/>
        </w:rPr>
        <w:t>——</w:t>
      </w:r>
      <w:r w:rsidR="00E47D80" w:rsidRPr="00403EFE">
        <w:rPr>
          <w:rFonts w:asciiTheme="minorEastAsia" w:hAnsiTheme="minorEastAsia" w:hint="eastAsia"/>
          <w:b/>
          <w:sz w:val="36"/>
          <w:szCs w:val="36"/>
        </w:rPr>
        <w:t>中国与奥地利交往关系之溯源</w:t>
      </w:r>
    </w:p>
    <w:p w:rsidR="0025094A" w:rsidRPr="00403EFE" w:rsidRDefault="0025094A" w:rsidP="00403EFE">
      <w:pPr>
        <w:spacing w:line="360" w:lineRule="auto"/>
        <w:ind w:firstLine="540"/>
        <w:jc w:val="center"/>
        <w:rPr>
          <w:rFonts w:asciiTheme="minorEastAsia" w:hAnsiTheme="minorEastAsia"/>
          <w:color w:val="000000" w:themeColor="text1"/>
          <w:sz w:val="28"/>
          <w:szCs w:val="28"/>
        </w:rPr>
      </w:pPr>
    </w:p>
    <w:p w:rsidR="00403EFE" w:rsidRDefault="00403EFE" w:rsidP="00403EFE">
      <w:pPr>
        <w:spacing w:line="360" w:lineRule="auto"/>
        <w:ind w:firstLineChars="200" w:firstLine="560"/>
        <w:rPr>
          <w:rFonts w:asciiTheme="minorEastAsia" w:hAnsiTheme="minorEastAsia" w:cs="宋体" w:hint="eastAsia"/>
          <w:sz w:val="28"/>
          <w:szCs w:val="28"/>
        </w:rPr>
      </w:pPr>
      <w:r>
        <w:rPr>
          <w:rFonts w:asciiTheme="minorEastAsia" w:hAnsiTheme="minorEastAsia" w:hint="eastAsia"/>
          <w:sz w:val="28"/>
          <w:szCs w:val="28"/>
        </w:rPr>
        <w:t>2025年</w:t>
      </w:r>
      <w:r w:rsidR="00E47D80" w:rsidRPr="00403EFE">
        <w:rPr>
          <w:rFonts w:asciiTheme="minorEastAsia" w:hAnsiTheme="minorEastAsia" w:hint="eastAsia"/>
          <w:sz w:val="28"/>
          <w:szCs w:val="28"/>
        </w:rPr>
        <w:t>9月25日</w:t>
      </w:r>
      <w:r w:rsidR="00E47D80" w:rsidRPr="00403EFE">
        <w:rPr>
          <w:rFonts w:asciiTheme="minorEastAsia" w:hAnsiTheme="minorEastAsia" w:cs="宋体"/>
          <w:sz w:val="28"/>
          <w:szCs w:val="28"/>
        </w:rPr>
        <w:t>，西城</w:t>
      </w:r>
      <w:r w:rsidR="00E47D80" w:rsidRPr="00403EFE">
        <w:rPr>
          <w:rFonts w:asciiTheme="minorEastAsia" w:hAnsiTheme="minorEastAsia" w:cs="宋体" w:hint="eastAsia"/>
          <w:sz w:val="28"/>
          <w:szCs w:val="28"/>
        </w:rPr>
        <w:t>区</w:t>
      </w:r>
      <w:r w:rsidR="00E47D80" w:rsidRPr="00403EFE">
        <w:rPr>
          <w:rFonts w:asciiTheme="minorEastAsia" w:hAnsiTheme="minorEastAsia" w:cs="宋体"/>
          <w:sz w:val="28"/>
          <w:szCs w:val="28"/>
        </w:rPr>
        <w:t>图书馆邀请</w:t>
      </w:r>
      <w:r w:rsidR="00E47D80" w:rsidRPr="00403EFE">
        <w:rPr>
          <w:rFonts w:asciiTheme="minorEastAsia" w:hAnsiTheme="minorEastAsia" w:hint="eastAsia"/>
          <w:sz w:val="28"/>
          <w:szCs w:val="28"/>
        </w:rPr>
        <w:t>长期从事中国与德语国家的跨文化交流工作，曾任中国驻奥地利大使馆文化参赞、德国柏林中国文化中心主任贾建新,</w:t>
      </w:r>
      <w:r w:rsidR="00E47D80" w:rsidRPr="00403EFE">
        <w:rPr>
          <w:rFonts w:asciiTheme="minorEastAsia" w:hAnsiTheme="minorEastAsia" w:cs="宋体"/>
          <w:sz w:val="28"/>
          <w:szCs w:val="28"/>
        </w:rPr>
        <w:t>于北址集体视听室开展</w:t>
      </w:r>
      <w:r w:rsidR="00E47D80" w:rsidRPr="00403EFE">
        <w:rPr>
          <w:rFonts w:asciiTheme="minorEastAsia" w:hAnsiTheme="minorEastAsia" w:cs="宋体" w:hint="eastAsia"/>
          <w:sz w:val="28"/>
          <w:szCs w:val="28"/>
        </w:rPr>
        <w:t>“外交官带你看世界”系列讲座之</w:t>
      </w:r>
      <w:r>
        <w:rPr>
          <w:rFonts w:asciiTheme="minorEastAsia" w:hAnsiTheme="minorEastAsia" w:hint="eastAsia"/>
          <w:kern w:val="0"/>
          <w:sz w:val="28"/>
          <w:szCs w:val="28"/>
        </w:rPr>
        <w:t>“</w:t>
      </w:r>
      <w:r w:rsidR="00BF49B7" w:rsidRPr="00403EFE">
        <w:rPr>
          <w:rFonts w:asciiTheme="minorEastAsia" w:hAnsiTheme="minorEastAsia" w:hint="eastAsia"/>
          <w:kern w:val="0"/>
          <w:sz w:val="28"/>
          <w:szCs w:val="28"/>
        </w:rPr>
        <w:t>神奇的奥地利</w:t>
      </w:r>
      <w:r>
        <w:rPr>
          <w:rFonts w:asciiTheme="minorEastAsia" w:hAnsiTheme="minorEastAsia" w:hint="eastAsia"/>
          <w:kern w:val="0"/>
          <w:sz w:val="28"/>
          <w:szCs w:val="28"/>
        </w:rPr>
        <w:t>——</w:t>
      </w:r>
      <w:r w:rsidR="00E47D80" w:rsidRPr="00403EFE">
        <w:rPr>
          <w:rFonts w:asciiTheme="minorEastAsia" w:hAnsiTheme="minorEastAsia" w:hint="eastAsia"/>
          <w:sz w:val="28"/>
          <w:szCs w:val="28"/>
        </w:rPr>
        <w:t>中国与奥地利交往关系之溯源</w:t>
      </w:r>
      <w:r>
        <w:rPr>
          <w:rFonts w:asciiTheme="minorEastAsia" w:hAnsiTheme="minorEastAsia" w:hint="eastAsia"/>
          <w:kern w:val="0"/>
          <w:sz w:val="28"/>
          <w:szCs w:val="28"/>
        </w:rPr>
        <w:t>”</w:t>
      </w:r>
      <w:r>
        <w:rPr>
          <w:rFonts w:asciiTheme="minorEastAsia" w:hAnsiTheme="minorEastAsia" w:cs="宋体"/>
          <w:sz w:val="28"/>
          <w:szCs w:val="28"/>
        </w:rPr>
        <w:t>的</w:t>
      </w:r>
      <w:r w:rsidR="00E47D80" w:rsidRPr="00403EFE">
        <w:rPr>
          <w:rFonts w:asciiTheme="minorEastAsia" w:hAnsiTheme="minorEastAsia" w:cs="宋体"/>
          <w:sz w:val="28"/>
          <w:szCs w:val="28"/>
        </w:rPr>
        <w:t>。</w:t>
      </w:r>
    </w:p>
    <w:p w:rsidR="00770569" w:rsidRPr="00403EFE" w:rsidRDefault="00E47D80" w:rsidP="00403EFE">
      <w:pPr>
        <w:spacing w:line="360" w:lineRule="auto"/>
        <w:ind w:firstLineChars="200" w:firstLine="560"/>
        <w:rPr>
          <w:rFonts w:asciiTheme="minorEastAsia" w:hAnsiTheme="minorEastAsia" w:cs="宋体"/>
          <w:sz w:val="28"/>
          <w:szCs w:val="28"/>
        </w:rPr>
      </w:pPr>
      <w:r w:rsidRPr="00403EFE">
        <w:rPr>
          <w:rFonts w:asciiTheme="minorEastAsia" w:hAnsiTheme="minorEastAsia" w:cs="宋体" w:hint="eastAsia"/>
          <w:sz w:val="28"/>
          <w:szCs w:val="28"/>
        </w:rPr>
        <w:t>讲座中，贾参赞讲</w:t>
      </w:r>
      <w:r w:rsidR="00403EFE">
        <w:rPr>
          <w:rFonts w:asciiTheme="minorEastAsia" w:hAnsiTheme="minorEastAsia" w:cs="宋体" w:hint="eastAsia"/>
          <w:sz w:val="28"/>
          <w:szCs w:val="28"/>
        </w:rPr>
        <w:t>到</w:t>
      </w:r>
      <w:r w:rsidRPr="00403EFE">
        <w:rPr>
          <w:rFonts w:asciiTheme="minorEastAsia" w:hAnsiTheme="minorEastAsia" w:cs="宋体" w:hint="eastAsia"/>
          <w:sz w:val="28"/>
          <w:szCs w:val="28"/>
        </w:rPr>
        <w:t>：</w:t>
      </w:r>
      <w:r w:rsidRPr="00403EFE">
        <w:rPr>
          <w:rFonts w:ascii="宋体" w:hAnsi="宋体" w:hint="eastAsia"/>
          <w:sz w:val="28"/>
          <w:szCs w:val="28"/>
        </w:rPr>
        <w:t>中奥两国虽然相隔万里，但两国的交往也是源远流长。1971年中奥建交，两国外交关系及文化交流得到稳步的发展。中奥关系前景广阔，两国应以与时俱进的思维和构建人类命运共同体的视野审视双边外交关系。在两国的真实对话与沟通交流中，互学互鉴、共同进步。</w:t>
      </w:r>
    </w:p>
    <w:p w:rsidR="00403EFE" w:rsidRDefault="00403EFE" w:rsidP="00403EFE">
      <w:pPr>
        <w:spacing w:line="360" w:lineRule="auto"/>
        <w:jc w:val="right"/>
        <w:rPr>
          <w:rFonts w:asciiTheme="minorEastAsia" w:hAnsiTheme="minorEastAsia" w:hint="eastAsia"/>
          <w:color w:val="000000" w:themeColor="text1"/>
          <w:sz w:val="28"/>
          <w:szCs w:val="28"/>
          <w:shd w:val="clear" w:color="auto" w:fill="FFFFFF"/>
        </w:rPr>
      </w:pPr>
    </w:p>
    <w:p w:rsidR="00D25B73" w:rsidRPr="00403EFE" w:rsidRDefault="00403EFE" w:rsidP="00403EFE">
      <w:pPr>
        <w:spacing w:line="360" w:lineRule="auto"/>
        <w:jc w:val="right"/>
        <w:rPr>
          <w:rFonts w:asciiTheme="minorEastAsia" w:hAnsiTheme="minorEastAsia"/>
          <w:color w:val="000000" w:themeColor="text1"/>
          <w:sz w:val="28"/>
          <w:szCs w:val="28"/>
        </w:rPr>
      </w:pPr>
      <w:r>
        <w:rPr>
          <w:rFonts w:asciiTheme="minorEastAsia" w:hAnsiTheme="minorEastAsia" w:hint="eastAsia"/>
          <w:color w:val="000000" w:themeColor="text1"/>
          <w:sz w:val="28"/>
          <w:szCs w:val="28"/>
          <w:shd w:val="clear" w:color="auto" w:fill="FFFFFF"/>
        </w:rPr>
        <w:t>西城区图书馆</w:t>
      </w:r>
    </w:p>
    <w:sectPr w:rsidR="00D25B73" w:rsidRPr="00403EFE" w:rsidSect="00AA5E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410" w:rsidRDefault="00536410" w:rsidP="008A0E55">
      <w:r>
        <w:separator/>
      </w:r>
    </w:p>
  </w:endnote>
  <w:endnote w:type="continuationSeparator" w:id="1">
    <w:p w:rsidR="00536410" w:rsidRDefault="00536410" w:rsidP="008A0E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410" w:rsidRDefault="00536410" w:rsidP="008A0E55">
      <w:r>
        <w:separator/>
      </w:r>
    </w:p>
  </w:footnote>
  <w:footnote w:type="continuationSeparator" w:id="1">
    <w:p w:rsidR="00536410" w:rsidRDefault="00536410" w:rsidP="008A0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63845"/>
    <w:multiLevelType w:val="hybridMultilevel"/>
    <w:tmpl w:val="23F2643E"/>
    <w:lvl w:ilvl="0" w:tplc="1514EE44">
      <w:start w:val="1"/>
      <w:numFmt w:val="bullet"/>
      <w:lvlText w:val=""/>
      <w:lvlJc w:val="left"/>
      <w:pPr>
        <w:tabs>
          <w:tab w:val="num" w:pos="720"/>
        </w:tabs>
        <w:ind w:left="720" w:hanging="360"/>
      </w:pPr>
      <w:rPr>
        <w:rFonts w:ascii="Wingdings" w:hAnsi="Wingdings" w:hint="default"/>
      </w:rPr>
    </w:lvl>
    <w:lvl w:ilvl="1" w:tplc="62329E3C" w:tentative="1">
      <w:start w:val="1"/>
      <w:numFmt w:val="bullet"/>
      <w:lvlText w:val=""/>
      <w:lvlJc w:val="left"/>
      <w:pPr>
        <w:tabs>
          <w:tab w:val="num" w:pos="1440"/>
        </w:tabs>
        <w:ind w:left="1440" w:hanging="360"/>
      </w:pPr>
      <w:rPr>
        <w:rFonts w:ascii="Wingdings" w:hAnsi="Wingdings" w:hint="default"/>
      </w:rPr>
    </w:lvl>
    <w:lvl w:ilvl="2" w:tplc="EA0C7934" w:tentative="1">
      <w:start w:val="1"/>
      <w:numFmt w:val="bullet"/>
      <w:lvlText w:val=""/>
      <w:lvlJc w:val="left"/>
      <w:pPr>
        <w:tabs>
          <w:tab w:val="num" w:pos="2160"/>
        </w:tabs>
        <w:ind w:left="2160" w:hanging="360"/>
      </w:pPr>
      <w:rPr>
        <w:rFonts w:ascii="Wingdings" w:hAnsi="Wingdings" w:hint="default"/>
      </w:rPr>
    </w:lvl>
    <w:lvl w:ilvl="3" w:tplc="25FEEFC8" w:tentative="1">
      <w:start w:val="1"/>
      <w:numFmt w:val="bullet"/>
      <w:lvlText w:val=""/>
      <w:lvlJc w:val="left"/>
      <w:pPr>
        <w:tabs>
          <w:tab w:val="num" w:pos="2880"/>
        </w:tabs>
        <w:ind w:left="2880" w:hanging="360"/>
      </w:pPr>
      <w:rPr>
        <w:rFonts w:ascii="Wingdings" w:hAnsi="Wingdings" w:hint="default"/>
      </w:rPr>
    </w:lvl>
    <w:lvl w:ilvl="4" w:tplc="54827D72" w:tentative="1">
      <w:start w:val="1"/>
      <w:numFmt w:val="bullet"/>
      <w:lvlText w:val=""/>
      <w:lvlJc w:val="left"/>
      <w:pPr>
        <w:tabs>
          <w:tab w:val="num" w:pos="3600"/>
        </w:tabs>
        <w:ind w:left="3600" w:hanging="360"/>
      </w:pPr>
      <w:rPr>
        <w:rFonts w:ascii="Wingdings" w:hAnsi="Wingdings" w:hint="default"/>
      </w:rPr>
    </w:lvl>
    <w:lvl w:ilvl="5" w:tplc="144AA7A8" w:tentative="1">
      <w:start w:val="1"/>
      <w:numFmt w:val="bullet"/>
      <w:lvlText w:val=""/>
      <w:lvlJc w:val="left"/>
      <w:pPr>
        <w:tabs>
          <w:tab w:val="num" w:pos="4320"/>
        </w:tabs>
        <w:ind w:left="4320" w:hanging="360"/>
      </w:pPr>
      <w:rPr>
        <w:rFonts w:ascii="Wingdings" w:hAnsi="Wingdings" w:hint="default"/>
      </w:rPr>
    </w:lvl>
    <w:lvl w:ilvl="6" w:tplc="6E1EED5E" w:tentative="1">
      <w:start w:val="1"/>
      <w:numFmt w:val="bullet"/>
      <w:lvlText w:val=""/>
      <w:lvlJc w:val="left"/>
      <w:pPr>
        <w:tabs>
          <w:tab w:val="num" w:pos="5040"/>
        </w:tabs>
        <w:ind w:left="5040" w:hanging="360"/>
      </w:pPr>
      <w:rPr>
        <w:rFonts w:ascii="Wingdings" w:hAnsi="Wingdings" w:hint="default"/>
      </w:rPr>
    </w:lvl>
    <w:lvl w:ilvl="7" w:tplc="D1E827B2" w:tentative="1">
      <w:start w:val="1"/>
      <w:numFmt w:val="bullet"/>
      <w:lvlText w:val=""/>
      <w:lvlJc w:val="left"/>
      <w:pPr>
        <w:tabs>
          <w:tab w:val="num" w:pos="5760"/>
        </w:tabs>
        <w:ind w:left="5760" w:hanging="360"/>
      </w:pPr>
      <w:rPr>
        <w:rFonts w:ascii="Wingdings" w:hAnsi="Wingdings" w:hint="default"/>
      </w:rPr>
    </w:lvl>
    <w:lvl w:ilvl="8" w:tplc="3F8AF53C" w:tentative="1">
      <w:start w:val="1"/>
      <w:numFmt w:val="bullet"/>
      <w:lvlText w:val=""/>
      <w:lvlJc w:val="left"/>
      <w:pPr>
        <w:tabs>
          <w:tab w:val="num" w:pos="6480"/>
        </w:tabs>
        <w:ind w:left="6480" w:hanging="360"/>
      </w:pPr>
      <w:rPr>
        <w:rFonts w:ascii="Wingdings" w:hAnsi="Wingdings" w:hint="default"/>
      </w:rPr>
    </w:lvl>
  </w:abstractNum>
  <w:abstractNum w:abstractNumId="1">
    <w:nsid w:val="3F53095C"/>
    <w:multiLevelType w:val="hybridMultilevel"/>
    <w:tmpl w:val="87543C7E"/>
    <w:lvl w:ilvl="0" w:tplc="3DA2BC5C">
      <w:start w:val="1"/>
      <w:numFmt w:val="bullet"/>
      <w:lvlText w:val=""/>
      <w:lvlJc w:val="left"/>
      <w:pPr>
        <w:tabs>
          <w:tab w:val="num" w:pos="720"/>
        </w:tabs>
        <w:ind w:left="720" w:hanging="360"/>
      </w:pPr>
      <w:rPr>
        <w:rFonts w:ascii="Wingdings" w:hAnsi="Wingdings" w:hint="default"/>
      </w:rPr>
    </w:lvl>
    <w:lvl w:ilvl="1" w:tplc="C066A51C" w:tentative="1">
      <w:start w:val="1"/>
      <w:numFmt w:val="bullet"/>
      <w:lvlText w:val=""/>
      <w:lvlJc w:val="left"/>
      <w:pPr>
        <w:tabs>
          <w:tab w:val="num" w:pos="1440"/>
        </w:tabs>
        <w:ind w:left="1440" w:hanging="360"/>
      </w:pPr>
      <w:rPr>
        <w:rFonts w:ascii="Wingdings" w:hAnsi="Wingdings" w:hint="default"/>
      </w:rPr>
    </w:lvl>
    <w:lvl w:ilvl="2" w:tplc="D084D648" w:tentative="1">
      <w:start w:val="1"/>
      <w:numFmt w:val="bullet"/>
      <w:lvlText w:val=""/>
      <w:lvlJc w:val="left"/>
      <w:pPr>
        <w:tabs>
          <w:tab w:val="num" w:pos="2160"/>
        </w:tabs>
        <w:ind w:left="2160" w:hanging="360"/>
      </w:pPr>
      <w:rPr>
        <w:rFonts w:ascii="Wingdings" w:hAnsi="Wingdings" w:hint="default"/>
      </w:rPr>
    </w:lvl>
    <w:lvl w:ilvl="3" w:tplc="0AB6234E" w:tentative="1">
      <w:start w:val="1"/>
      <w:numFmt w:val="bullet"/>
      <w:lvlText w:val=""/>
      <w:lvlJc w:val="left"/>
      <w:pPr>
        <w:tabs>
          <w:tab w:val="num" w:pos="2880"/>
        </w:tabs>
        <w:ind w:left="2880" w:hanging="360"/>
      </w:pPr>
      <w:rPr>
        <w:rFonts w:ascii="Wingdings" w:hAnsi="Wingdings" w:hint="default"/>
      </w:rPr>
    </w:lvl>
    <w:lvl w:ilvl="4" w:tplc="C6624C0C" w:tentative="1">
      <w:start w:val="1"/>
      <w:numFmt w:val="bullet"/>
      <w:lvlText w:val=""/>
      <w:lvlJc w:val="left"/>
      <w:pPr>
        <w:tabs>
          <w:tab w:val="num" w:pos="3600"/>
        </w:tabs>
        <w:ind w:left="3600" w:hanging="360"/>
      </w:pPr>
      <w:rPr>
        <w:rFonts w:ascii="Wingdings" w:hAnsi="Wingdings" w:hint="default"/>
      </w:rPr>
    </w:lvl>
    <w:lvl w:ilvl="5" w:tplc="F202F330" w:tentative="1">
      <w:start w:val="1"/>
      <w:numFmt w:val="bullet"/>
      <w:lvlText w:val=""/>
      <w:lvlJc w:val="left"/>
      <w:pPr>
        <w:tabs>
          <w:tab w:val="num" w:pos="4320"/>
        </w:tabs>
        <w:ind w:left="4320" w:hanging="360"/>
      </w:pPr>
      <w:rPr>
        <w:rFonts w:ascii="Wingdings" w:hAnsi="Wingdings" w:hint="default"/>
      </w:rPr>
    </w:lvl>
    <w:lvl w:ilvl="6" w:tplc="2EC24FFE" w:tentative="1">
      <w:start w:val="1"/>
      <w:numFmt w:val="bullet"/>
      <w:lvlText w:val=""/>
      <w:lvlJc w:val="left"/>
      <w:pPr>
        <w:tabs>
          <w:tab w:val="num" w:pos="5040"/>
        </w:tabs>
        <w:ind w:left="5040" w:hanging="360"/>
      </w:pPr>
      <w:rPr>
        <w:rFonts w:ascii="Wingdings" w:hAnsi="Wingdings" w:hint="default"/>
      </w:rPr>
    </w:lvl>
    <w:lvl w:ilvl="7" w:tplc="5900CD6A" w:tentative="1">
      <w:start w:val="1"/>
      <w:numFmt w:val="bullet"/>
      <w:lvlText w:val=""/>
      <w:lvlJc w:val="left"/>
      <w:pPr>
        <w:tabs>
          <w:tab w:val="num" w:pos="5760"/>
        </w:tabs>
        <w:ind w:left="5760" w:hanging="360"/>
      </w:pPr>
      <w:rPr>
        <w:rFonts w:ascii="Wingdings" w:hAnsi="Wingdings" w:hint="default"/>
      </w:rPr>
    </w:lvl>
    <w:lvl w:ilvl="8" w:tplc="098C95EA" w:tentative="1">
      <w:start w:val="1"/>
      <w:numFmt w:val="bullet"/>
      <w:lvlText w:val=""/>
      <w:lvlJc w:val="left"/>
      <w:pPr>
        <w:tabs>
          <w:tab w:val="num" w:pos="6480"/>
        </w:tabs>
        <w:ind w:left="6480" w:hanging="360"/>
      </w:pPr>
      <w:rPr>
        <w:rFonts w:ascii="Wingdings" w:hAnsi="Wingdings" w:hint="default"/>
      </w:rPr>
    </w:lvl>
  </w:abstractNum>
  <w:abstractNum w:abstractNumId="2">
    <w:nsid w:val="4AAC6842"/>
    <w:multiLevelType w:val="hybridMultilevel"/>
    <w:tmpl w:val="13609596"/>
    <w:lvl w:ilvl="0" w:tplc="3C5AAD74">
      <w:start w:val="1"/>
      <w:numFmt w:val="bullet"/>
      <w:lvlText w:val=""/>
      <w:lvlJc w:val="left"/>
      <w:pPr>
        <w:tabs>
          <w:tab w:val="num" w:pos="720"/>
        </w:tabs>
        <w:ind w:left="720" w:hanging="360"/>
      </w:pPr>
      <w:rPr>
        <w:rFonts w:ascii="Wingdings" w:hAnsi="Wingdings" w:hint="default"/>
      </w:rPr>
    </w:lvl>
    <w:lvl w:ilvl="1" w:tplc="BB0EB5BA" w:tentative="1">
      <w:start w:val="1"/>
      <w:numFmt w:val="bullet"/>
      <w:lvlText w:val=""/>
      <w:lvlJc w:val="left"/>
      <w:pPr>
        <w:tabs>
          <w:tab w:val="num" w:pos="1440"/>
        </w:tabs>
        <w:ind w:left="1440" w:hanging="360"/>
      </w:pPr>
      <w:rPr>
        <w:rFonts w:ascii="Wingdings" w:hAnsi="Wingdings" w:hint="default"/>
      </w:rPr>
    </w:lvl>
    <w:lvl w:ilvl="2" w:tplc="5108F526" w:tentative="1">
      <w:start w:val="1"/>
      <w:numFmt w:val="bullet"/>
      <w:lvlText w:val=""/>
      <w:lvlJc w:val="left"/>
      <w:pPr>
        <w:tabs>
          <w:tab w:val="num" w:pos="2160"/>
        </w:tabs>
        <w:ind w:left="2160" w:hanging="360"/>
      </w:pPr>
      <w:rPr>
        <w:rFonts w:ascii="Wingdings" w:hAnsi="Wingdings" w:hint="default"/>
      </w:rPr>
    </w:lvl>
    <w:lvl w:ilvl="3" w:tplc="35847E1E" w:tentative="1">
      <w:start w:val="1"/>
      <w:numFmt w:val="bullet"/>
      <w:lvlText w:val=""/>
      <w:lvlJc w:val="left"/>
      <w:pPr>
        <w:tabs>
          <w:tab w:val="num" w:pos="2880"/>
        </w:tabs>
        <w:ind w:left="2880" w:hanging="360"/>
      </w:pPr>
      <w:rPr>
        <w:rFonts w:ascii="Wingdings" w:hAnsi="Wingdings" w:hint="default"/>
      </w:rPr>
    </w:lvl>
    <w:lvl w:ilvl="4" w:tplc="EAEE4AF2" w:tentative="1">
      <w:start w:val="1"/>
      <w:numFmt w:val="bullet"/>
      <w:lvlText w:val=""/>
      <w:lvlJc w:val="left"/>
      <w:pPr>
        <w:tabs>
          <w:tab w:val="num" w:pos="3600"/>
        </w:tabs>
        <w:ind w:left="3600" w:hanging="360"/>
      </w:pPr>
      <w:rPr>
        <w:rFonts w:ascii="Wingdings" w:hAnsi="Wingdings" w:hint="default"/>
      </w:rPr>
    </w:lvl>
    <w:lvl w:ilvl="5" w:tplc="ACEEAAC4" w:tentative="1">
      <w:start w:val="1"/>
      <w:numFmt w:val="bullet"/>
      <w:lvlText w:val=""/>
      <w:lvlJc w:val="left"/>
      <w:pPr>
        <w:tabs>
          <w:tab w:val="num" w:pos="4320"/>
        </w:tabs>
        <w:ind w:left="4320" w:hanging="360"/>
      </w:pPr>
      <w:rPr>
        <w:rFonts w:ascii="Wingdings" w:hAnsi="Wingdings" w:hint="default"/>
      </w:rPr>
    </w:lvl>
    <w:lvl w:ilvl="6" w:tplc="C8143C52" w:tentative="1">
      <w:start w:val="1"/>
      <w:numFmt w:val="bullet"/>
      <w:lvlText w:val=""/>
      <w:lvlJc w:val="left"/>
      <w:pPr>
        <w:tabs>
          <w:tab w:val="num" w:pos="5040"/>
        </w:tabs>
        <w:ind w:left="5040" w:hanging="360"/>
      </w:pPr>
      <w:rPr>
        <w:rFonts w:ascii="Wingdings" w:hAnsi="Wingdings" w:hint="default"/>
      </w:rPr>
    </w:lvl>
    <w:lvl w:ilvl="7" w:tplc="AA96B49A" w:tentative="1">
      <w:start w:val="1"/>
      <w:numFmt w:val="bullet"/>
      <w:lvlText w:val=""/>
      <w:lvlJc w:val="left"/>
      <w:pPr>
        <w:tabs>
          <w:tab w:val="num" w:pos="5760"/>
        </w:tabs>
        <w:ind w:left="5760" w:hanging="360"/>
      </w:pPr>
      <w:rPr>
        <w:rFonts w:ascii="Wingdings" w:hAnsi="Wingdings" w:hint="default"/>
      </w:rPr>
    </w:lvl>
    <w:lvl w:ilvl="8" w:tplc="27ECFD1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52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0E55"/>
    <w:rsid w:val="00015A8B"/>
    <w:rsid w:val="000371F5"/>
    <w:rsid w:val="000534F9"/>
    <w:rsid w:val="00056C26"/>
    <w:rsid w:val="000572EE"/>
    <w:rsid w:val="000906B0"/>
    <w:rsid w:val="000970F6"/>
    <w:rsid w:val="000A2150"/>
    <w:rsid w:val="000A730C"/>
    <w:rsid w:val="000B2609"/>
    <w:rsid w:val="000E04AF"/>
    <w:rsid w:val="000F4DAA"/>
    <w:rsid w:val="00104845"/>
    <w:rsid w:val="00157822"/>
    <w:rsid w:val="001809F5"/>
    <w:rsid w:val="00180C14"/>
    <w:rsid w:val="0019720A"/>
    <w:rsid w:val="001A39F2"/>
    <w:rsid w:val="001A59B6"/>
    <w:rsid w:val="001A5A45"/>
    <w:rsid w:val="001B0976"/>
    <w:rsid w:val="001C7CCB"/>
    <w:rsid w:val="0022439E"/>
    <w:rsid w:val="00236B88"/>
    <w:rsid w:val="0025094A"/>
    <w:rsid w:val="0025516C"/>
    <w:rsid w:val="00255293"/>
    <w:rsid w:val="002659D0"/>
    <w:rsid w:val="00284C80"/>
    <w:rsid w:val="002A4AD5"/>
    <w:rsid w:val="002B4AB2"/>
    <w:rsid w:val="002B597E"/>
    <w:rsid w:val="002C4194"/>
    <w:rsid w:val="002D1AE3"/>
    <w:rsid w:val="002E3FB7"/>
    <w:rsid w:val="002F0D75"/>
    <w:rsid w:val="002F1681"/>
    <w:rsid w:val="002F6E53"/>
    <w:rsid w:val="00301035"/>
    <w:rsid w:val="00306BCD"/>
    <w:rsid w:val="0032153F"/>
    <w:rsid w:val="00326770"/>
    <w:rsid w:val="00327838"/>
    <w:rsid w:val="0034368F"/>
    <w:rsid w:val="00361EB1"/>
    <w:rsid w:val="00381F46"/>
    <w:rsid w:val="00386A15"/>
    <w:rsid w:val="00387D90"/>
    <w:rsid w:val="0039114A"/>
    <w:rsid w:val="003B5E4F"/>
    <w:rsid w:val="003B6853"/>
    <w:rsid w:val="003D2903"/>
    <w:rsid w:val="003D5E0B"/>
    <w:rsid w:val="003D6D26"/>
    <w:rsid w:val="00403EFE"/>
    <w:rsid w:val="00411D22"/>
    <w:rsid w:val="004171D8"/>
    <w:rsid w:val="0043390C"/>
    <w:rsid w:val="00446D23"/>
    <w:rsid w:val="00456133"/>
    <w:rsid w:val="00463168"/>
    <w:rsid w:val="004653C7"/>
    <w:rsid w:val="00471913"/>
    <w:rsid w:val="00472A89"/>
    <w:rsid w:val="00490CF5"/>
    <w:rsid w:val="004A2E63"/>
    <w:rsid w:val="004A6AA5"/>
    <w:rsid w:val="004C0833"/>
    <w:rsid w:val="004C7DFF"/>
    <w:rsid w:val="004D1B06"/>
    <w:rsid w:val="004D1CBD"/>
    <w:rsid w:val="004D20F4"/>
    <w:rsid w:val="004D46AC"/>
    <w:rsid w:val="004E0DE9"/>
    <w:rsid w:val="004E272D"/>
    <w:rsid w:val="004E6785"/>
    <w:rsid w:val="004F010F"/>
    <w:rsid w:val="004F2998"/>
    <w:rsid w:val="00500AC3"/>
    <w:rsid w:val="00501C5E"/>
    <w:rsid w:val="00525D6D"/>
    <w:rsid w:val="00536410"/>
    <w:rsid w:val="00546FB2"/>
    <w:rsid w:val="00551779"/>
    <w:rsid w:val="005A2931"/>
    <w:rsid w:val="005A4CAC"/>
    <w:rsid w:val="005A58F1"/>
    <w:rsid w:val="005C4DC2"/>
    <w:rsid w:val="005F0A1D"/>
    <w:rsid w:val="005F2E8D"/>
    <w:rsid w:val="00600B70"/>
    <w:rsid w:val="00611C3F"/>
    <w:rsid w:val="00636D1C"/>
    <w:rsid w:val="00654B03"/>
    <w:rsid w:val="006573B4"/>
    <w:rsid w:val="0066496C"/>
    <w:rsid w:val="0066702A"/>
    <w:rsid w:val="00690400"/>
    <w:rsid w:val="006A02C1"/>
    <w:rsid w:val="006B2681"/>
    <w:rsid w:val="006C14FD"/>
    <w:rsid w:val="006C3DEE"/>
    <w:rsid w:val="006E6ABF"/>
    <w:rsid w:val="00701636"/>
    <w:rsid w:val="007026DF"/>
    <w:rsid w:val="007042AD"/>
    <w:rsid w:val="00706F29"/>
    <w:rsid w:val="00726B8A"/>
    <w:rsid w:val="0073129D"/>
    <w:rsid w:val="00742032"/>
    <w:rsid w:val="00742922"/>
    <w:rsid w:val="00745E1A"/>
    <w:rsid w:val="00752304"/>
    <w:rsid w:val="00761A40"/>
    <w:rsid w:val="00770569"/>
    <w:rsid w:val="007769C9"/>
    <w:rsid w:val="00777404"/>
    <w:rsid w:val="00783EB7"/>
    <w:rsid w:val="00785B24"/>
    <w:rsid w:val="007922B0"/>
    <w:rsid w:val="007D0F6C"/>
    <w:rsid w:val="007D1766"/>
    <w:rsid w:val="00807415"/>
    <w:rsid w:val="00815555"/>
    <w:rsid w:val="008211FA"/>
    <w:rsid w:val="00823838"/>
    <w:rsid w:val="00827C77"/>
    <w:rsid w:val="008349C1"/>
    <w:rsid w:val="00854A32"/>
    <w:rsid w:val="008613A5"/>
    <w:rsid w:val="00861C59"/>
    <w:rsid w:val="00861F9E"/>
    <w:rsid w:val="008801AF"/>
    <w:rsid w:val="008A0E55"/>
    <w:rsid w:val="008A7AC2"/>
    <w:rsid w:val="008B5964"/>
    <w:rsid w:val="008C21BB"/>
    <w:rsid w:val="008D29DF"/>
    <w:rsid w:val="008D4B77"/>
    <w:rsid w:val="008F459A"/>
    <w:rsid w:val="008F65C2"/>
    <w:rsid w:val="00925403"/>
    <w:rsid w:val="009414E5"/>
    <w:rsid w:val="00944846"/>
    <w:rsid w:val="00977110"/>
    <w:rsid w:val="009C2167"/>
    <w:rsid w:val="009C2EAB"/>
    <w:rsid w:val="009D74D4"/>
    <w:rsid w:val="00A00B83"/>
    <w:rsid w:val="00A05192"/>
    <w:rsid w:val="00A06C5E"/>
    <w:rsid w:val="00A24595"/>
    <w:rsid w:val="00A5533F"/>
    <w:rsid w:val="00A558E1"/>
    <w:rsid w:val="00A57276"/>
    <w:rsid w:val="00A72912"/>
    <w:rsid w:val="00A827FA"/>
    <w:rsid w:val="00A96A9C"/>
    <w:rsid w:val="00AA46CF"/>
    <w:rsid w:val="00AA5E12"/>
    <w:rsid w:val="00AB3E7A"/>
    <w:rsid w:val="00AC507D"/>
    <w:rsid w:val="00AD4B12"/>
    <w:rsid w:val="00AD4C24"/>
    <w:rsid w:val="00AF6F2D"/>
    <w:rsid w:val="00B005B6"/>
    <w:rsid w:val="00B070C6"/>
    <w:rsid w:val="00B124F4"/>
    <w:rsid w:val="00B12D20"/>
    <w:rsid w:val="00B13824"/>
    <w:rsid w:val="00B3381C"/>
    <w:rsid w:val="00B443FE"/>
    <w:rsid w:val="00B458FB"/>
    <w:rsid w:val="00B52DF8"/>
    <w:rsid w:val="00B93146"/>
    <w:rsid w:val="00B931A1"/>
    <w:rsid w:val="00BD27C2"/>
    <w:rsid w:val="00BF49B7"/>
    <w:rsid w:val="00BF700D"/>
    <w:rsid w:val="00C01467"/>
    <w:rsid w:val="00C05DC7"/>
    <w:rsid w:val="00C174BF"/>
    <w:rsid w:val="00C21A13"/>
    <w:rsid w:val="00C37ECD"/>
    <w:rsid w:val="00C571AD"/>
    <w:rsid w:val="00C64792"/>
    <w:rsid w:val="00C75A4A"/>
    <w:rsid w:val="00CB10D7"/>
    <w:rsid w:val="00CB2A36"/>
    <w:rsid w:val="00CB52F1"/>
    <w:rsid w:val="00CB78F1"/>
    <w:rsid w:val="00CE30F8"/>
    <w:rsid w:val="00D011CF"/>
    <w:rsid w:val="00D04182"/>
    <w:rsid w:val="00D11502"/>
    <w:rsid w:val="00D170BF"/>
    <w:rsid w:val="00D25B73"/>
    <w:rsid w:val="00D37F70"/>
    <w:rsid w:val="00D45871"/>
    <w:rsid w:val="00D4640C"/>
    <w:rsid w:val="00D5560D"/>
    <w:rsid w:val="00D57C7A"/>
    <w:rsid w:val="00D77BE8"/>
    <w:rsid w:val="00D77E15"/>
    <w:rsid w:val="00DA0091"/>
    <w:rsid w:val="00DD1BA5"/>
    <w:rsid w:val="00DD64A6"/>
    <w:rsid w:val="00DF1C64"/>
    <w:rsid w:val="00DF7795"/>
    <w:rsid w:val="00E368BD"/>
    <w:rsid w:val="00E470D9"/>
    <w:rsid w:val="00E47D80"/>
    <w:rsid w:val="00E60D07"/>
    <w:rsid w:val="00E668DA"/>
    <w:rsid w:val="00E7042E"/>
    <w:rsid w:val="00E827FB"/>
    <w:rsid w:val="00E841A3"/>
    <w:rsid w:val="00E92399"/>
    <w:rsid w:val="00E92B01"/>
    <w:rsid w:val="00EA5ED0"/>
    <w:rsid w:val="00EB01CA"/>
    <w:rsid w:val="00EB2E46"/>
    <w:rsid w:val="00EC6DBD"/>
    <w:rsid w:val="00EE64B5"/>
    <w:rsid w:val="00EE6D2C"/>
    <w:rsid w:val="00F26BB3"/>
    <w:rsid w:val="00F30F75"/>
    <w:rsid w:val="00F35819"/>
    <w:rsid w:val="00F40770"/>
    <w:rsid w:val="00F63081"/>
    <w:rsid w:val="00F677DE"/>
    <w:rsid w:val="00F73FCD"/>
    <w:rsid w:val="00F942A9"/>
    <w:rsid w:val="00FA442D"/>
    <w:rsid w:val="00FB76ED"/>
    <w:rsid w:val="00FD7B93"/>
    <w:rsid w:val="00FF44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E5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0E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0E55"/>
    <w:rPr>
      <w:sz w:val="18"/>
      <w:szCs w:val="18"/>
    </w:rPr>
  </w:style>
  <w:style w:type="paragraph" w:styleId="a4">
    <w:name w:val="footer"/>
    <w:basedOn w:val="a"/>
    <w:link w:val="Char0"/>
    <w:uiPriority w:val="99"/>
    <w:semiHidden/>
    <w:unhideWhenUsed/>
    <w:rsid w:val="008A0E5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0E55"/>
    <w:rPr>
      <w:sz w:val="18"/>
      <w:szCs w:val="18"/>
    </w:rPr>
  </w:style>
  <w:style w:type="character" w:styleId="a5">
    <w:name w:val="Hyperlink"/>
    <w:basedOn w:val="a0"/>
    <w:uiPriority w:val="99"/>
    <w:unhideWhenUsed/>
    <w:rsid w:val="00C05DC7"/>
    <w:rPr>
      <w:color w:val="0000FF"/>
      <w:u w:val="single"/>
    </w:rPr>
  </w:style>
  <w:style w:type="paragraph" w:styleId="a6">
    <w:name w:val="List Paragraph"/>
    <w:basedOn w:val="a"/>
    <w:uiPriority w:val="34"/>
    <w:qFormat/>
    <w:rsid w:val="00104845"/>
    <w:pPr>
      <w:widowControl/>
      <w:ind w:firstLineChars="200" w:firstLine="420"/>
      <w:jc w:val="left"/>
    </w:pPr>
    <w:rPr>
      <w:rFonts w:ascii="宋体" w:eastAsia="宋体" w:hAnsi="宋体" w:cs="宋体"/>
      <w:kern w:val="0"/>
      <w:sz w:val="24"/>
    </w:rPr>
  </w:style>
  <w:style w:type="paragraph" w:styleId="a7">
    <w:name w:val="Normal (Web)"/>
    <w:basedOn w:val="a"/>
    <w:uiPriority w:val="99"/>
    <w:unhideWhenUsed/>
    <w:qFormat/>
    <w:rsid w:val="00AD4B12"/>
    <w:pPr>
      <w:widowControl/>
      <w:spacing w:before="100" w:beforeAutospacing="1" w:after="100" w:afterAutospacing="1"/>
      <w:jc w:val="left"/>
    </w:pPr>
    <w:rPr>
      <w:rFonts w:ascii="宋体" w:eastAsia="宋体" w:hAnsi="宋体" w:cs="宋体"/>
      <w:kern w:val="0"/>
      <w:sz w:val="24"/>
    </w:rPr>
  </w:style>
  <w:style w:type="paragraph" w:customStyle="1" w:styleId="2">
    <w:name w:val="列表段落2"/>
    <w:basedOn w:val="a"/>
    <w:uiPriority w:val="34"/>
    <w:qFormat/>
    <w:rsid w:val="00B13824"/>
    <w:pPr>
      <w:ind w:firstLineChars="200" w:firstLine="420"/>
    </w:pPr>
  </w:style>
</w:styles>
</file>

<file path=word/webSettings.xml><?xml version="1.0" encoding="utf-8"?>
<w:webSettings xmlns:r="http://schemas.openxmlformats.org/officeDocument/2006/relationships" xmlns:w="http://schemas.openxmlformats.org/wordprocessingml/2006/main">
  <w:divs>
    <w:div w:id="85154391">
      <w:bodyDiv w:val="1"/>
      <w:marLeft w:val="0"/>
      <w:marRight w:val="0"/>
      <w:marTop w:val="0"/>
      <w:marBottom w:val="0"/>
      <w:divBdr>
        <w:top w:val="none" w:sz="0" w:space="0" w:color="auto"/>
        <w:left w:val="none" w:sz="0" w:space="0" w:color="auto"/>
        <w:bottom w:val="none" w:sz="0" w:space="0" w:color="auto"/>
        <w:right w:val="none" w:sz="0" w:space="0" w:color="auto"/>
      </w:divBdr>
    </w:div>
    <w:div w:id="623778338">
      <w:bodyDiv w:val="1"/>
      <w:marLeft w:val="0"/>
      <w:marRight w:val="0"/>
      <w:marTop w:val="0"/>
      <w:marBottom w:val="0"/>
      <w:divBdr>
        <w:top w:val="none" w:sz="0" w:space="0" w:color="auto"/>
        <w:left w:val="none" w:sz="0" w:space="0" w:color="auto"/>
        <w:bottom w:val="none" w:sz="0" w:space="0" w:color="auto"/>
        <w:right w:val="none" w:sz="0" w:space="0" w:color="auto"/>
      </w:divBdr>
    </w:div>
    <w:div w:id="761730010">
      <w:bodyDiv w:val="1"/>
      <w:marLeft w:val="0"/>
      <w:marRight w:val="0"/>
      <w:marTop w:val="0"/>
      <w:marBottom w:val="0"/>
      <w:divBdr>
        <w:top w:val="none" w:sz="0" w:space="0" w:color="auto"/>
        <w:left w:val="none" w:sz="0" w:space="0" w:color="auto"/>
        <w:bottom w:val="none" w:sz="0" w:space="0" w:color="auto"/>
        <w:right w:val="none" w:sz="0" w:space="0" w:color="auto"/>
      </w:divBdr>
      <w:divsChild>
        <w:div w:id="70658056">
          <w:marLeft w:val="0"/>
          <w:marRight w:val="0"/>
          <w:marTop w:val="0"/>
          <w:marBottom w:val="180"/>
          <w:divBdr>
            <w:top w:val="none" w:sz="0" w:space="0" w:color="auto"/>
            <w:left w:val="none" w:sz="0" w:space="0" w:color="auto"/>
            <w:bottom w:val="none" w:sz="0" w:space="0" w:color="auto"/>
            <w:right w:val="none" w:sz="0" w:space="0" w:color="auto"/>
          </w:divBdr>
        </w:div>
        <w:div w:id="1209226524">
          <w:marLeft w:val="0"/>
          <w:marRight w:val="0"/>
          <w:marTop w:val="0"/>
          <w:marBottom w:val="180"/>
          <w:divBdr>
            <w:top w:val="none" w:sz="0" w:space="0" w:color="auto"/>
            <w:left w:val="none" w:sz="0" w:space="0" w:color="auto"/>
            <w:bottom w:val="none" w:sz="0" w:space="0" w:color="auto"/>
            <w:right w:val="none" w:sz="0" w:space="0" w:color="auto"/>
          </w:divBdr>
        </w:div>
      </w:divsChild>
    </w:div>
    <w:div w:id="868101557">
      <w:bodyDiv w:val="1"/>
      <w:marLeft w:val="0"/>
      <w:marRight w:val="0"/>
      <w:marTop w:val="0"/>
      <w:marBottom w:val="0"/>
      <w:divBdr>
        <w:top w:val="none" w:sz="0" w:space="0" w:color="auto"/>
        <w:left w:val="none" w:sz="0" w:space="0" w:color="auto"/>
        <w:bottom w:val="none" w:sz="0" w:space="0" w:color="auto"/>
        <w:right w:val="none" w:sz="0" w:space="0" w:color="auto"/>
      </w:divBdr>
    </w:div>
    <w:div w:id="1328826917">
      <w:bodyDiv w:val="1"/>
      <w:marLeft w:val="0"/>
      <w:marRight w:val="0"/>
      <w:marTop w:val="0"/>
      <w:marBottom w:val="0"/>
      <w:divBdr>
        <w:top w:val="none" w:sz="0" w:space="0" w:color="auto"/>
        <w:left w:val="none" w:sz="0" w:space="0" w:color="auto"/>
        <w:bottom w:val="none" w:sz="0" w:space="0" w:color="auto"/>
        <w:right w:val="none" w:sz="0" w:space="0" w:color="auto"/>
      </w:divBdr>
      <w:divsChild>
        <w:div w:id="1336223496">
          <w:marLeft w:val="547"/>
          <w:marRight w:val="0"/>
          <w:marTop w:val="154"/>
          <w:marBottom w:val="0"/>
          <w:divBdr>
            <w:top w:val="none" w:sz="0" w:space="0" w:color="auto"/>
            <w:left w:val="none" w:sz="0" w:space="0" w:color="auto"/>
            <w:bottom w:val="none" w:sz="0" w:space="0" w:color="auto"/>
            <w:right w:val="none" w:sz="0" w:space="0" w:color="auto"/>
          </w:divBdr>
        </w:div>
        <w:div w:id="1699240172">
          <w:marLeft w:val="547"/>
          <w:marRight w:val="0"/>
          <w:marTop w:val="154"/>
          <w:marBottom w:val="0"/>
          <w:divBdr>
            <w:top w:val="none" w:sz="0" w:space="0" w:color="auto"/>
            <w:left w:val="none" w:sz="0" w:space="0" w:color="auto"/>
            <w:bottom w:val="none" w:sz="0" w:space="0" w:color="auto"/>
            <w:right w:val="none" w:sz="0" w:space="0" w:color="auto"/>
          </w:divBdr>
        </w:div>
        <w:div w:id="1940285230">
          <w:marLeft w:val="547"/>
          <w:marRight w:val="0"/>
          <w:marTop w:val="154"/>
          <w:marBottom w:val="0"/>
          <w:divBdr>
            <w:top w:val="none" w:sz="0" w:space="0" w:color="auto"/>
            <w:left w:val="none" w:sz="0" w:space="0" w:color="auto"/>
            <w:bottom w:val="none" w:sz="0" w:space="0" w:color="auto"/>
            <w:right w:val="none" w:sz="0" w:space="0" w:color="auto"/>
          </w:divBdr>
        </w:div>
        <w:div w:id="1904683543">
          <w:marLeft w:val="547"/>
          <w:marRight w:val="0"/>
          <w:marTop w:val="154"/>
          <w:marBottom w:val="0"/>
          <w:divBdr>
            <w:top w:val="none" w:sz="0" w:space="0" w:color="auto"/>
            <w:left w:val="none" w:sz="0" w:space="0" w:color="auto"/>
            <w:bottom w:val="none" w:sz="0" w:space="0" w:color="auto"/>
            <w:right w:val="none" w:sz="0" w:space="0" w:color="auto"/>
          </w:divBdr>
        </w:div>
      </w:divsChild>
    </w:div>
    <w:div w:id="1543636283">
      <w:bodyDiv w:val="1"/>
      <w:marLeft w:val="0"/>
      <w:marRight w:val="0"/>
      <w:marTop w:val="0"/>
      <w:marBottom w:val="0"/>
      <w:divBdr>
        <w:top w:val="none" w:sz="0" w:space="0" w:color="auto"/>
        <w:left w:val="none" w:sz="0" w:space="0" w:color="auto"/>
        <w:bottom w:val="none" w:sz="0" w:space="0" w:color="auto"/>
        <w:right w:val="none" w:sz="0" w:space="0" w:color="auto"/>
      </w:divBdr>
      <w:divsChild>
        <w:div w:id="179852799">
          <w:marLeft w:val="0"/>
          <w:marRight w:val="0"/>
          <w:marTop w:val="0"/>
          <w:marBottom w:val="180"/>
          <w:divBdr>
            <w:top w:val="none" w:sz="0" w:space="0" w:color="auto"/>
            <w:left w:val="none" w:sz="0" w:space="0" w:color="auto"/>
            <w:bottom w:val="none" w:sz="0" w:space="0" w:color="auto"/>
            <w:right w:val="none" w:sz="0" w:space="0" w:color="auto"/>
          </w:divBdr>
        </w:div>
        <w:div w:id="1133063580">
          <w:marLeft w:val="0"/>
          <w:marRight w:val="0"/>
          <w:marTop w:val="0"/>
          <w:marBottom w:val="180"/>
          <w:divBdr>
            <w:top w:val="none" w:sz="0" w:space="0" w:color="auto"/>
            <w:left w:val="none" w:sz="0" w:space="0" w:color="auto"/>
            <w:bottom w:val="none" w:sz="0" w:space="0" w:color="auto"/>
            <w:right w:val="none" w:sz="0" w:space="0" w:color="auto"/>
          </w:divBdr>
        </w:div>
      </w:divsChild>
    </w:div>
    <w:div w:id="1557860974">
      <w:bodyDiv w:val="1"/>
      <w:marLeft w:val="0"/>
      <w:marRight w:val="0"/>
      <w:marTop w:val="0"/>
      <w:marBottom w:val="0"/>
      <w:divBdr>
        <w:top w:val="none" w:sz="0" w:space="0" w:color="auto"/>
        <w:left w:val="none" w:sz="0" w:space="0" w:color="auto"/>
        <w:bottom w:val="none" w:sz="0" w:space="0" w:color="auto"/>
        <w:right w:val="none" w:sz="0" w:space="0" w:color="auto"/>
      </w:divBdr>
      <w:divsChild>
        <w:div w:id="1380980990">
          <w:marLeft w:val="547"/>
          <w:marRight w:val="0"/>
          <w:marTop w:val="96"/>
          <w:marBottom w:val="0"/>
          <w:divBdr>
            <w:top w:val="none" w:sz="0" w:space="0" w:color="auto"/>
            <w:left w:val="none" w:sz="0" w:space="0" w:color="auto"/>
            <w:bottom w:val="none" w:sz="0" w:space="0" w:color="auto"/>
            <w:right w:val="none" w:sz="0" w:space="0" w:color="auto"/>
          </w:divBdr>
        </w:div>
        <w:div w:id="1479180076">
          <w:marLeft w:val="547"/>
          <w:marRight w:val="0"/>
          <w:marTop w:val="96"/>
          <w:marBottom w:val="0"/>
          <w:divBdr>
            <w:top w:val="none" w:sz="0" w:space="0" w:color="auto"/>
            <w:left w:val="none" w:sz="0" w:space="0" w:color="auto"/>
            <w:bottom w:val="none" w:sz="0" w:space="0" w:color="auto"/>
            <w:right w:val="none" w:sz="0" w:space="0" w:color="auto"/>
          </w:divBdr>
        </w:div>
      </w:divsChild>
    </w:div>
    <w:div w:id="1695959581">
      <w:bodyDiv w:val="1"/>
      <w:marLeft w:val="0"/>
      <w:marRight w:val="0"/>
      <w:marTop w:val="0"/>
      <w:marBottom w:val="0"/>
      <w:divBdr>
        <w:top w:val="none" w:sz="0" w:space="0" w:color="auto"/>
        <w:left w:val="none" w:sz="0" w:space="0" w:color="auto"/>
        <w:bottom w:val="none" w:sz="0" w:space="0" w:color="auto"/>
        <w:right w:val="none" w:sz="0" w:space="0" w:color="auto"/>
      </w:divBdr>
      <w:divsChild>
        <w:div w:id="376471185">
          <w:marLeft w:val="0"/>
          <w:marRight w:val="0"/>
          <w:marTop w:val="0"/>
          <w:marBottom w:val="180"/>
          <w:divBdr>
            <w:top w:val="none" w:sz="0" w:space="0" w:color="auto"/>
            <w:left w:val="none" w:sz="0" w:space="0" w:color="auto"/>
            <w:bottom w:val="none" w:sz="0" w:space="0" w:color="auto"/>
            <w:right w:val="none" w:sz="0" w:space="0" w:color="auto"/>
          </w:divBdr>
        </w:div>
        <w:div w:id="675352279">
          <w:marLeft w:val="0"/>
          <w:marRight w:val="0"/>
          <w:marTop w:val="0"/>
          <w:marBottom w:val="180"/>
          <w:divBdr>
            <w:top w:val="none" w:sz="0" w:space="0" w:color="auto"/>
            <w:left w:val="none" w:sz="0" w:space="0" w:color="auto"/>
            <w:bottom w:val="none" w:sz="0" w:space="0" w:color="auto"/>
            <w:right w:val="none" w:sz="0" w:space="0" w:color="auto"/>
          </w:divBdr>
        </w:div>
      </w:divsChild>
    </w:div>
    <w:div w:id="1941376631">
      <w:bodyDiv w:val="1"/>
      <w:marLeft w:val="0"/>
      <w:marRight w:val="0"/>
      <w:marTop w:val="0"/>
      <w:marBottom w:val="0"/>
      <w:divBdr>
        <w:top w:val="none" w:sz="0" w:space="0" w:color="auto"/>
        <w:left w:val="none" w:sz="0" w:space="0" w:color="auto"/>
        <w:bottom w:val="none" w:sz="0" w:space="0" w:color="auto"/>
        <w:right w:val="none" w:sz="0" w:space="0" w:color="auto"/>
      </w:divBdr>
      <w:divsChild>
        <w:div w:id="112257733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D55F4-FE0B-4890-BF68-368B9A3E7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233</cp:revision>
  <dcterms:created xsi:type="dcterms:W3CDTF">2020-08-26T02:53:00Z</dcterms:created>
  <dcterms:modified xsi:type="dcterms:W3CDTF">2025-10-13T05:24:00Z</dcterms:modified>
</cp:coreProperties>
</file>