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8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F1115"/>
          <w:spacing w:val="0"/>
          <w:sz w:val="44"/>
          <w:szCs w:val="44"/>
          <w:shd w:val="clear" w:fill="FFFFFF"/>
          <w:lang w:val="en-US" w:eastAsia="zh-CN"/>
        </w:rPr>
        <w:t>《校园里的篮球梦》作品简介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姓名：刘欢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职务：密云区果园小学教师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党课题目：校园里的篮球梦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报告时间：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10日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内容简介：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80" w:lineRule="exact"/>
        <w:ind w:right="0" w:firstLine="640" w:firstLineChars="200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密云区果园小学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秉承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以球润德、以球启智、以球健体、以球育美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的教育理念，现已发展成为国家级篮球特色学校。女篮队伍历经六年磨砺，从崭露头角到茁壮成长，已成为北京市一流球队，屡次在全市比赛中夺冠。刘老师动情回顾了2021年北京市冠军杯决赛的精彩瞬间。在主力队员赛前骨折的不利情况下，替补队员临危受命。在队友们的鼓励下，她在比赛最后3.5秒顶住压力，凭借罚球绝杀对手，助力球队夺得冠军。这场胜利让队员们深刻体会到拼搏、自信与合作的真谛。在篮球精神的熏陶下，一批批孩子不仅成为球场健将，更成长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密云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区拔尖人才的后备力量，续写着果园小学的篮球传奇。2023年，果园小学女篮再创辉煌。在首届中国小学生篮球联赛中，面对全国590支参赛队伍的激烈竞争，她们不畏强手，过五关斩六将，最终夺得全国亚军，这一成绩刷新了北京市在该赛事中的历史最佳纪录。尽管在决赛中惜败，但队员们坚持拼搏到最后一刻的精神，让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密云区果园小学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的名字响彻全国赛场。坚韧、拼搏、团结的篮球精神已深深融入校园文化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建设，有效促进了学生综合素养的全面提升。展望未来，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将继续擦亮篮球特色名片，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书写好“培育时代新人”的美好篇章。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524FA"/>
    <w:rsid w:val="2777B204"/>
    <w:rsid w:val="6F9E1B03"/>
    <w:rsid w:val="76B524FA"/>
    <w:rsid w:val="77F59CA1"/>
    <w:rsid w:val="7CFFA678"/>
    <w:rsid w:val="7FCBF6BD"/>
    <w:rsid w:val="AE9BC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suppressAutoHyphens/>
      <w:bidi w:val="0"/>
      <w:spacing w:before="0" w:after="140" w:line="276" w:lineRule="auto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customStyle="1" w:styleId="3">
    <w:name w:val="toc 1_b958cacf-7e5f-454f-8c5b-6e15b77831f9"/>
    <w:next w:val="1"/>
    <w:qFormat/>
    <w:uiPriority w:val="0"/>
    <w:pPr>
      <w:wordWrap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2025-11-06T01:27:00Z</dcterms:created>
  <dc:creator>sencillo</dc:creator>
  <cp:lastModifiedBy>user</cp:lastModifiedBy>
  <dcterms:modified xsi:type="dcterms:W3CDTF">2025-11-06T15:03:51Z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D79098217D3B448E8C498EA3B2D962C8</vt:lpwstr>
  </property>
</Properties>
</file>